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0DBD1" w14:textId="77777777" w:rsidR="003B5BEC" w:rsidRDefault="003B5BEC" w:rsidP="003B5BEC">
      <w:pPr>
        <w:pStyle w:val="Body"/>
        <w:jc w:val="center"/>
        <w:rPr>
          <w:rFonts w:hint="eastAsia"/>
          <w:sz w:val="20"/>
          <w:szCs w:val="20"/>
        </w:rPr>
      </w:pPr>
      <w:r>
        <w:rPr>
          <w:sz w:val="20"/>
          <w:szCs w:val="20"/>
        </w:rPr>
        <w:t>Village of Leland</w:t>
      </w:r>
    </w:p>
    <w:p w14:paraId="2DDDB5F9" w14:textId="4A7D84E2" w:rsidR="003B5BEC" w:rsidRDefault="003B5BEC" w:rsidP="003B5BEC">
      <w:pPr>
        <w:pStyle w:val="Body"/>
        <w:jc w:val="center"/>
        <w:rPr>
          <w:rFonts w:hint="eastAsia"/>
          <w:sz w:val="20"/>
          <w:szCs w:val="20"/>
        </w:rPr>
      </w:pPr>
      <w:r>
        <w:rPr>
          <w:sz w:val="20"/>
          <w:szCs w:val="20"/>
        </w:rPr>
        <w:t>Meeting Minutes of the Village Council</w:t>
      </w:r>
    </w:p>
    <w:p w14:paraId="2D9ACB27" w14:textId="77777777" w:rsidR="003B5BEC" w:rsidRDefault="003B5BEC" w:rsidP="003B5BEC">
      <w:pPr>
        <w:pStyle w:val="Body"/>
        <w:jc w:val="center"/>
        <w:rPr>
          <w:rFonts w:hint="eastAsia"/>
          <w:sz w:val="20"/>
          <w:szCs w:val="20"/>
        </w:rPr>
      </w:pPr>
      <w:r>
        <w:rPr>
          <w:sz w:val="20"/>
          <w:szCs w:val="20"/>
        </w:rPr>
        <w:t>Leland Village Hall</w:t>
      </w:r>
    </w:p>
    <w:p w14:paraId="26706BC4" w14:textId="77777777" w:rsidR="003B5BEC" w:rsidRDefault="003B5BEC" w:rsidP="003B5BEC">
      <w:pPr>
        <w:pStyle w:val="Body"/>
        <w:jc w:val="center"/>
        <w:rPr>
          <w:rFonts w:hint="eastAsia"/>
          <w:sz w:val="20"/>
          <w:szCs w:val="20"/>
        </w:rPr>
      </w:pPr>
      <w:r>
        <w:rPr>
          <w:sz w:val="20"/>
          <w:szCs w:val="20"/>
        </w:rPr>
        <w:t>285 West Genessee Street, Leland, Il</w:t>
      </w:r>
    </w:p>
    <w:p w14:paraId="41E2F474" w14:textId="77777777" w:rsidR="003B5BEC" w:rsidRDefault="003B5BEC" w:rsidP="003B5BEC">
      <w:pPr>
        <w:pStyle w:val="Body"/>
        <w:jc w:val="center"/>
        <w:rPr>
          <w:rFonts w:hint="eastAsia"/>
          <w:b/>
          <w:bCs/>
          <w:sz w:val="20"/>
          <w:szCs w:val="20"/>
        </w:rPr>
      </w:pPr>
      <w:r>
        <w:rPr>
          <w:b/>
          <w:bCs/>
          <w:sz w:val="20"/>
          <w:szCs w:val="20"/>
        </w:rPr>
        <w:t>May 7, 2024</w:t>
      </w:r>
    </w:p>
    <w:p w14:paraId="3AC8CD19" w14:textId="77777777" w:rsidR="003B5BEC" w:rsidRDefault="003B5BEC" w:rsidP="003B5BEC">
      <w:pPr>
        <w:pStyle w:val="Body"/>
        <w:jc w:val="center"/>
        <w:rPr>
          <w:rFonts w:hint="eastAsia"/>
          <w:b/>
          <w:bCs/>
          <w:sz w:val="20"/>
          <w:szCs w:val="20"/>
        </w:rPr>
      </w:pPr>
      <w:r>
        <w:rPr>
          <w:b/>
          <w:bCs/>
          <w:sz w:val="20"/>
          <w:szCs w:val="20"/>
        </w:rPr>
        <w:t>7pm</w:t>
      </w:r>
    </w:p>
    <w:p w14:paraId="319986FD" w14:textId="77777777" w:rsidR="0091357E" w:rsidRDefault="0091357E"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p>
    <w:p w14:paraId="15008F3F" w14:textId="0D5FDC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Present:</w:t>
      </w:r>
      <w:r w:rsidRPr="00BD22C9">
        <w:rPr>
          <w:rFonts w:ascii="Helvetica Neue" w:hAnsi="Helvetica Neue" w:cs="Arial Unicode MS"/>
          <w:b/>
          <w:bCs/>
          <w:color w:val="000000"/>
          <w:sz w:val="20"/>
          <w:szCs w:val="20"/>
          <w14:textOutline w14:w="0" w14:cap="flat" w14:cmpd="sng" w14:algn="ctr">
            <w14:noFill/>
            <w14:prstDash w14:val="solid"/>
            <w14:bevel/>
          </w14:textOutline>
        </w:rPr>
        <w:tab/>
        <w:t>Mayor Taunya Eckman</w:t>
      </w:r>
    </w:p>
    <w:p w14:paraId="51841929" w14:textId="4A5E552C"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
      </w:r>
      <w:r w:rsidRPr="00BD22C9">
        <w:rPr>
          <w:rFonts w:ascii="Helvetica Neue" w:hAnsi="Helvetica Neue" w:cs="Arial Unicode MS"/>
          <w:b/>
          <w:bCs/>
          <w:color w:val="000000"/>
          <w:sz w:val="20"/>
          <w:szCs w:val="20"/>
          <w14:textOutline w14:w="0" w14:cap="flat" w14:cmpd="sng" w14:algn="ctr">
            <w14:noFill/>
            <w14:prstDash w14:val="solid"/>
            <w14:bevel/>
          </w14:textOutline>
        </w:rPr>
        <w:tab/>
        <w:t>Commissioners Chris Bickel, Ron Leber</w:t>
      </w:r>
      <w:r>
        <w:rPr>
          <w:rFonts w:ascii="Helvetica Neue" w:hAnsi="Helvetica Neue" w:cs="Arial Unicode MS"/>
          <w:b/>
          <w:bCs/>
          <w:color w:val="000000"/>
          <w:sz w:val="20"/>
          <w:szCs w:val="20"/>
          <w14:textOutline w14:w="0" w14:cap="flat" w14:cmpd="sng" w14:algn="ctr">
            <w14:noFill/>
            <w14:prstDash w14:val="solid"/>
            <w14:bevel/>
          </w14:textOutline>
        </w:rPr>
        <w:t xml:space="preserve">, </w:t>
      </w:r>
      <w:r w:rsidRPr="00BD22C9">
        <w:rPr>
          <w:rFonts w:ascii="Helvetica Neue" w:hAnsi="Helvetica Neue" w:cs="Arial Unicode MS"/>
          <w:b/>
          <w:bCs/>
          <w:color w:val="000000"/>
          <w:sz w:val="20"/>
          <w:szCs w:val="20"/>
          <w14:textOutline w14:w="0" w14:cap="flat" w14:cmpd="sng" w14:algn="ctr">
            <w14:noFill/>
            <w14:prstDash w14:val="solid"/>
            <w14:bevel/>
          </w14:textOutline>
        </w:rPr>
        <w:t>Pat Torman</w:t>
      </w:r>
      <w:r>
        <w:rPr>
          <w:rFonts w:ascii="Helvetica Neue" w:hAnsi="Helvetica Neue" w:cs="Arial Unicode MS"/>
          <w:b/>
          <w:bCs/>
          <w:color w:val="000000"/>
          <w:sz w:val="20"/>
          <w:szCs w:val="20"/>
          <w14:textOutline w14:w="0" w14:cap="flat" w14:cmpd="sng" w14:algn="ctr">
            <w14:noFill/>
            <w14:prstDash w14:val="solid"/>
            <w14:bevel/>
          </w14:textOutline>
        </w:rPr>
        <w:t xml:space="preserve"> and Jennifer Williams</w:t>
      </w:r>
    </w:p>
    <w:p w14:paraId="53C6195A"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p>
    <w:p w14:paraId="71C77B44"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proofErr w:type="gramStart"/>
      <w:r w:rsidRPr="00BD22C9">
        <w:rPr>
          <w:rFonts w:ascii="Helvetica Neue" w:hAnsi="Helvetica Neue" w:cs="Arial Unicode MS"/>
          <w:b/>
          <w:bCs/>
          <w:color w:val="000000"/>
          <w:sz w:val="20"/>
          <w:szCs w:val="20"/>
          <w14:textOutline w14:w="0" w14:cap="flat" w14:cmpd="sng" w14:algn="ctr">
            <w14:noFill/>
            <w14:prstDash w14:val="solid"/>
            <w14:bevel/>
          </w14:textOutline>
        </w:rPr>
        <w:t>Also</w:t>
      </w:r>
      <w:proofErr w:type="gramEnd"/>
      <w:r w:rsidRPr="00BD22C9">
        <w:rPr>
          <w:rFonts w:ascii="Helvetica Neue" w:hAnsi="Helvetica Neue" w:cs="Arial Unicode MS"/>
          <w:b/>
          <w:bCs/>
          <w:color w:val="000000"/>
          <w:sz w:val="20"/>
          <w:szCs w:val="20"/>
          <w14:textOutline w14:w="0" w14:cap="flat" w14:cmpd="sng" w14:algn="ctr">
            <w14:noFill/>
            <w14:prstDash w14:val="solid"/>
            <w14:bevel/>
          </w14:textOutline>
        </w:rPr>
        <w:tab/>
      </w:r>
      <w:r w:rsidRPr="00BD22C9">
        <w:rPr>
          <w:rFonts w:ascii="Helvetica Neue" w:hAnsi="Helvetica Neue" w:cs="Arial Unicode MS"/>
          <w:b/>
          <w:bCs/>
          <w:color w:val="000000"/>
          <w:sz w:val="20"/>
          <w:szCs w:val="20"/>
          <w14:textOutline w14:w="0" w14:cap="flat" w14:cmpd="sng" w14:algn="ctr">
            <w14:noFill/>
            <w14:prstDash w14:val="solid"/>
            <w14:bevel/>
          </w14:textOutline>
        </w:rPr>
        <w:tab/>
        <w:t>Village Treasurer, Tammy Johnson</w:t>
      </w:r>
    </w:p>
    <w:p w14:paraId="0CD0DD49"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Present:</w:t>
      </w:r>
      <w:r w:rsidRPr="00BD22C9">
        <w:rPr>
          <w:rFonts w:ascii="Helvetica Neue" w:hAnsi="Helvetica Neue" w:cs="Arial Unicode MS"/>
          <w:b/>
          <w:bCs/>
          <w:color w:val="000000"/>
          <w:sz w:val="20"/>
          <w:szCs w:val="20"/>
          <w14:textOutline w14:w="0" w14:cap="flat" w14:cmpd="sng" w14:algn="ctr">
            <w14:noFill/>
            <w14:prstDash w14:val="solid"/>
            <w14:bevel/>
          </w14:textOutline>
        </w:rPr>
        <w:tab/>
        <w:t>Village Clerk, Susan Kelly</w:t>
      </w:r>
    </w:p>
    <w:p w14:paraId="43C5FD7B"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
      </w:r>
      <w:r w:rsidRPr="00BD22C9">
        <w:rPr>
          <w:rFonts w:ascii="Helvetica Neue" w:hAnsi="Helvetica Neue" w:cs="Arial Unicode MS"/>
          <w:b/>
          <w:bCs/>
          <w:color w:val="000000"/>
          <w:sz w:val="20"/>
          <w:szCs w:val="20"/>
          <w14:textOutline w14:w="0" w14:cap="flat" w14:cmpd="sng" w14:algn="ctr">
            <w14:noFill/>
            <w14:prstDash w14:val="solid"/>
            <w14:bevel/>
          </w14:textOutline>
        </w:rPr>
        <w:tab/>
        <w:t>Public Works Director, Jed Clason</w:t>
      </w:r>
    </w:p>
    <w:p w14:paraId="1D9A27DC"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
      </w:r>
      <w:r w:rsidRPr="00BD22C9">
        <w:rPr>
          <w:rFonts w:ascii="Helvetica Neue" w:hAnsi="Helvetica Neue" w:cs="Arial Unicode MS"/>
          <w:b/>
          <w:bCs/>
          <w:color w:val="000000"/>
          <w:sz w:val="20"/>
          <w:szCs w:val="20"/>
          <w14:textOutline w14:w="0" w14:cap="flat" w14:cmpd="sng" w14:algn="ctr">
            <w14:noFill/>
            <w14:prstDash w14:val="solid"/>
            <w14:bevel/>
          </w14:textOutline>
        </w:rPr>
        <w:tab/>
        <w:t>Leland Chief of Police, Jason Bragg</w:t>
      </w:r>
    </w:p>
    <w:p w14:paraId="3DF7E409"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
      </w:r>
      <w:r w:rsidRPr="00BD22C9">
        <w:rPr>
          <w:rFonts w:ascii="Helvetica Neue" w:hAnsi="Helvetica Neue" w:cs="Arial Unicode MS"/>
          <w:b/>
          <w:bCs/>
          <w:color w:val="000000"/>
          <w:sz w:val="20"/>
          <w:szCs w:val="20"/>
          <w14:textOutline w14:w="0" w14:cap="flat" w14:cmpd="sng" w14:algn="ctr">
            <w14:noFill/>
            <w14:prstDash w14:val="solid"/>
            <w14:bevel/>
          </w14:textOutline>
        </w:rPr>
        <w:tab/>
        <w:t xml:space="preserve">Attorney, Carolann </w:t>
      </w:r>
      <w:proofErr w:type="spellStart"/>
      <w:r w:rsidRPr="00BD22C9">
        <w:rPr>
          <w:rFonts w:ascii="Helvetica Neue" w:hAnsi="Helvetica Neue" w:cs="Arial Unicode MS"/>
          <w:b/>
          <w:bCs/>
          <w:color w:val="000000"/>
          <w:sz w:val="20"/>
          <w:szCs w:val="20"/>
          <w14:textOutline w14:w="0" w14:cap="flat" w14:cmpd="sng" w14:algn="ctr">
            <w14:noFill/>
            <w14:prstDash w14:val="solid"/>
            <w14:bevel/>
          </w14:textOutline>
        </w:rPr>
        <w:t>Wackerlin</w:t>
      </w:r>
      <w:proofErr w:type="spellEnd"/>
      <w:r w:rsidRPr="00BD22C9">
        <w:rPr>
          <w:rFonts w:ascii="Helvetica Neue" w:hAnsi="Helvetica Neue" w:cs="Arial Unicode MS"/>
          <w:b/>
          <w:bCs/>
          <w:color w:val="000000"/>
          <w:sz w:val="20"/>
          <w:szCs w:val="20"/>
          <w14:textOutline w14:w="0" w14:cap="flat" w14:cmpd="sng" w14:algn="ctr">
            <w14:noFill/>
            <w14:prstDash w14:val="solid"/>
            <w14:bevel/>
          </w14:textOutline>
        </w:rPr>
        <w:t>-Temple</w:t>
      </w:r>
    </w:p>
    <w:p w14:paraId="69F40130" w14:textId="0D684A32" w:rsidR="00BD22C9" w:rsidRPr="00BD22C9" w:rsidRDefault="00BD22C9" w:rsidP="00BD22C9">
      <w:pPr>
        <w:ind w:left="1440" w:hanging="1440"/>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
        <w:t xml:space="preserve">Special Guest Mark Nilles, </w:t>
      </w:r>
      <w:r>
        <w:rPr>
          <w:rFonts w:ascii="Helvetica Neue" w:hAnsi="Helvetica Neue" w:cs="Arial Unicode MS"/>
          <w:b/>
          <w:bCs/>
          <w:color w:val="000000"/>
          <w:sz w:val="20"/>
          <w:szCs w:val="20"/>
          <w14:textOutline w14:w="0" w14:cap="flat" w14:cmpd="sng" w14:algn="ctr">
            <w14:noFill/>
            <w14:prstDash w14:val="solid"/>
            <w14:bevel/>
          </w14:textOutline>
        </w:rPr>
        <w:t>Paul Sprain, Chris Bland, Ryan Finley, Al Kinney, Karen Short, Tom Grzanich, Justin Pennington</w:t>
      </w:r>
      <w:r w:rsidR="00217755">
        <w:rPr>
          <w:rFonts w:ascii="Helvetica Neue" w:hAnsi="Helvetica Neue" w:cs="Arial Unicode MS"/>
          <w:b/>
          <w:bCs/>
          <w:color w:val="000000"/>
          <w:sz w:val="20"/>
          <w:szCs w:val="20"/>
          <w14:textOutline w14:w="0" w14:cap="flat" w14:cmpd="sng" w14:algn="ctr">
            <w14:noFill/>
            <w14:prstDash w14:val="solid"/>
            <w14:bevel/>
          </w14:textOutline>
        </w:rPr>
        <w:t xml:space="preserve">, Brad </w:t>
      </w:r>
      <w:proofErr w:type="spellStart"/>
      <w:r w:rsidR="00217755">
        <w:rPr>
          <w:rFonts w:ascii="Helvetica Neue" w:hAnsi="Helvetica Neue" w:cs="Arial Unicode MS"/>
          <w:b/>
          <w:bCs/>
          <w:color w:val="000000"/>
          <w:sz w:val="20"/>
          <w:szCs w:val="20"/>
          <w14:textOutline w14:w="0" w14:cap="flat" w14:cmpd="sng" w14:algn="ctr">
            <w14:noFill/>
            <w14:prstDash w14:val="solid"/>
            <w14:bevel/>
          </w14:textOutline>
        </w:rPr>
        <w:t>Riskedal</w:t>
      </w:r>
      <w:proofErr w:type="spellEnd"/>
      <w:r w:rsidR="00217755">
        <w:rPr>
          <w:rFonts w:ascii="Helvetica Neue" w:hAnsi="Helvetica Neue" w:cs="Arial Unicode MS"/>
          <w:b/>
          <w:bCs/>
          <w:color w:val="000000"/>
          <w:sz w:val="20"/>
          <w:szCs w:val="20"/>
          <w14:textOutline w14:w="0" w14:cap="flat" w14:cmpd="sng" w14:algn="ctr">
            <w14:noFill/>
            <w14:prstDash w14:val="solid"/>
            <w14:bevel/>
          </w14:textOutline>
        </w:rPr>
        <w:t xml:space="preserve"> and Ryan Green</w:t>
      </w:r>
    </w:p>
    <w:p w14:paraId="50DE790F" w14:textId="7777777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p>
    <w:p w14:paraId="01D72080" w14:textId="35D485A7" w:rsidR="00BD22C9" w:rsidRPr="00BD22C9" w:rsidRDefault="00BD22C9" w:rsidP="00BD22C9">
      <w:pPr>
        <w:rPr>
          <w:rFonts w:ascii="Helvetica Neue" w:hAnsi="Helvetica Neue" w:cs="Arial Unicode MS" w:hint="eastAsia"/>
          <w:b/>
          <w:bCs/>
          <w:color w:val="000000"/>
          <w:sz w:val="20"/>
          <w:szCs w:val="20"/>
          <w14:textOutline w14:w="0" w14:cap="flat" w14:cmpd="sng" w14:algn="ctr">
            <w14:noFill/>
            <w14:prstDash w14:val="solid"/>
            <w14:bevel/>
          </w14:textOutline>
        </w:rPr>
      </w:pPr>
      <w:r w:rsidRPr="00BD22C9">
        <w:rPr>
          <w:rFonts w:ascii="Helvetica Neue" w:hAnsi="Helvetica Neue" w:cs="Arial Unicode MS"/>
          <w:b/>
          <w:bCs/>
          <w:color w:val="000000"/>
          <w:sz w:val="20"/>
          <w:szCs w:val="20"/>
          <w14:textOutline w14:w="0" w14:cap="flat" w14:cmpd="sng" w14:algn="ctr">
            <w14:noFill/>
            <w14:prstDash w14:val="solid"/>
            <w14:bevel/>
          </w14:textOutline>
        </w:rPr>
        <w:t>Absent:</w:t>
      </w:r>
      <w:r w:rsidRPr="00BD22C9">
        <w:rPr>
          <w:rFonts w:ascii="Helvetica Neue" w:hAnsi="Helvetica Neue" w:cs="Arial Unicode MS"/>
          <w:b/>
          <w:bCs/>
          <w:color w:val="000000"/>
          <w:sz w:val="20"/>
          <w:szCs w:val="20"/>
          <w14:textOutline w14:w="0" w14:cap="flat" w14:cmpd="sng" w14:algn="ctr">
            <w14:noFill/>
            <w14:prstDash w14:val="solid"/>
            <w14:bevel/>
          </w14:textOutline>
        </w:rPr>
        <w:tab/>
      </w:r>
      <w:r>
        <w:rPr>
          <w:rFonts w:ascii="Helvetica Neue" w:hAnsi="Helvetica Neue" w:cs="Arial Unicode MS"/>
          <w:b/>
          <w:bCs/>
          <w:color w:val="000000"/>
          <w:sz w:val="20"/>
          <w:szCs w:val="20"/>
          <w14:textOutline w14:w="0" w14:cap="flat" w14:cmpd="sng" w14:algn="ctr">
            <w14:noFill/>
            <w14:prstDash w14:val="solid"/>
            <w14:bevel/>
          </w14:textOutline>
        </w:rPr>
        <w:t>Steve Gates</w:t>
      </w:r>
    </w:p>
    <w:p w14:paraId="40DD7B80" w14:textId="77777777" w:rsidR="003B5BEC" w:rsidRDefault="003B5BEC" w:rsidP="003B5BEC">
      <w:pPr>
        <w:pStyle w:val="Body"/>
        <w:rPr>
          <w:rFonts w:hint="eastAsia"/>
          <w:b/>
          <w:bCs/>
          <w:sz w:val="20"/>
          <w:szCs w:val="20"/>
        </w:rPr>
      </w:pPr>
    </w:p>
    <w:p w14:paraId="0BD7C069" w14:textId="77777777" w:rsidR="003B5BEC" w:rsidRDefault="003B5BEC" w:rsidP="003B5BEC">
      <w:pPr>
        <w:pStyle w:val="Body"/>
        <w:numPr>
          <w:ilvl w:val="0"/>
          <w:numId w:val="2"/>
        </w:numPr>
        <w:rPr>
          <w:rFonts w:hint="eastAsia"/>
          <w:sz w:val="20"/>
          <w:szCs w:val="20"/>
        </w:rPr>
      </w:pPr>
      <w:r>
        <w:rPr>
          <w:sz w:val="20"/>
          <w:szCs w:val="20"/>
        </w:rPr>
        <w:t>Call to Order</w:t>
      </w:r>
    </w:p>
    <w:p w14:paraId="6EFD26A0" w14:textId="28D949AB" w:rsidR="003B5BEC" w:rsidRPr="003B5BEC" w:rsidRDefault="003B5BEC" w:rsidP="003B5BEC">
      <w:pPr>
        <w:numPr>
          <w:ilvl w:val="0"/>
          <w:numId w:val="6"/>
        </w:numPr>
        <w:rPr>
          <w:rFonts w:ascii="Helvetica Neue" w:hAnsi="Helvetica Neue" w:cs="Arial Unicode MS" w:hint="eastAsia"/>
          <w:color w:val="000000"/>
          <w:sz w:val="20"/>
          <w:szCs w:val="20"/>
          <w14:textOutline w14:w="0" w14:cap="flat" w14:cmpd="sng" w14:algn="ctr">
            <w14:noFill/>
            <w14:prstDash w14:val="solid"/>
            <w14:bevel/>
          </w14:textOutline>
        </w:rPr>
      </w:pPr>
      <w:bookmarkStart w:id="1" w:name="_Hlk158368756"/>
      <w:r w:rsidRPr="00A4786A">
        <w:rPr>
          <w:rFonts w:ascii="Helvetica Neue" w:hAnsi="Helvetica Neue" w:cs="Arial Unicode MS"/>
          <w:color w:val="000000"/>
          <w:sz w:val="20"/>
          <w:szCs w:val="20"/>
          <w14:textOutline w14:w="0" w14:cap="flat" w14:cmpd="sng" w14:algn="ctr">
            <w14:noFill/>
            <w14:prstDash w14:val="solid"/>
            <w14:bevel/>
          </w14:textOutline>
        </w:rPr>
        <w:t xml:space="preserve">The meeting </w:t>
      </w:r>
      <w:bookmarkEnd w:id="1"/>
      <w:r w:rsidRPr="00A4786A">
        <w:rPr>
          <w:rFonts w:ascii="Helvetica Neue" w:hAnsi="Helvetica Neue" w:cs="Arial Unicode MS"/>
          <w:color w:val="000000"/>
          <w:sz w:val="20"/>
          <w:szCs w:val="20"/>
          <w14:textOutline w14:w="0" w14:cap="flat" w14:cmpd="sng" w14:algn="ctr">
            <w14:noFill/>
            <w14:prstDash w14:val="solid"/>
            <w14:bevel/>
          </w14:textOutline>
        </w:rPr>
        <w:t>was called to order at 7:0</w:t>
      </w:r>
      <w:r>
        <w:rPr>
          <w:rFonts w:ascii="Helvetica Neue" w:hAnsi="Helvetica Neue" w:cs="Arial Unicode MS"/>
          <w:color w:val="000000"/>
          <w:sz w:val="20"/>
          <w:szCs w:val="20"/>
          <w14:textOutline w14:w="0" w14:cap="flat" w14:cmpd="sng" w14:algn="ctr">
            <w14:noFill/>
            <w14:prstDash w14:val="solid"/>
            <w14:bevel/>
          </w14:textOutline>
        </w:rPr>
        <w:t>3</w:t>
      </w:r>
      <w:r w:rsidRPr="00A4786A">
        <w:rPr>
          <w:rFonts w:ascii="Helvetica Neue" w:hAnsi="Helvetica Neue" w:cs="Arial Unicode MS"/>
          <w:color w:val="000000"/>
          <w:sz w:val="20"/>
          <w:szCs w:val="20"/>
          <w14:textOutline w14:w="0" w14:cap="flat" w14:cmpd="sng" w14:algn="ctr">
            <w14:noFill/>
            <w14:prstDash w14:val="solid"/>
            <w14:bevel/>
          </w14:textOutline>
        </w:rPr>
        <w:t xml:space="preserve"> p.m. by Mayor Taunya Eckman, followed by the Pledge of Allegiance.</w:t>
      </w:r>
    </w:p>
    <w:p w14:paraId="00BFC7F5" w14:textId="77777777" w:rsidR="003B5BEC" w:rsidRDefault="003B5BEC" w:rsidP="003B5BEC">
      <w:pPr>
        <w:pStyle w:val="Body"/>
        <w:numPr>
          <w:ilvl w:val="0"/>
          <w:numId w:val="2"/>
        </w:numPr>
        <w:rPr>
          <w:rFonts w:hint="eastAsia"/>
          <w:sz w:val="20"/>
          <w:szCs w:val="20"/>
        </w:rPr>
      </w:pPr>
      <w:r>
        <w:rPr>
          <w:sz w:val="20"/>
          <w:szCs w:val="20"/>
        </w:rPr>
        <w:t>Public Comment-Visitors, Appearances and Requests</w:t>
      </w:r>
    </w:p>
    <w:p w14:paraId="4996A140" w14:textId="29C3DBBE" w:rsidR="00905C7B" w:rsidRDefault="00905C7B" w:rsidP="00905C7B">
      <w:pPr>
        <w:pStyle w:val="Body"/>
        <w:numPr>
          <w:ilvl w:val="0"/>
          <w:numId w:val="6"/>
        </w:numPr>
        <w:rPr>
          <w:rFonts w:hint="eastAsia"/>
          <w:sz w:val="20"/>
          <w:szCs w:val="20"/>
        </w:rPr>
      </w:pPr>
      <w:bookmarkStart w:id="2" w:name="_Hlk166238097"/>
      <w:r>
        <w:rPr>
          <w:sz w:val="20"/>
          <w:szCs w:val="20"/>
        </w:rPr>
        <w:t>Mark Nilles raised concerns to the board about the condition of other homes in his neighborhood.  Chief Bragg assured him that they are taking appropriate steps to address any ordinance violations.</w:t>
      </w:r>
    </w:p>
    <w:bookmarkEnd w:id="2"/>
    <w:p w14:paraId="5866B0FC" w14:textId="77777777" w:rsidR="003B5BEC" w:rsidRDefault="003B5BEC" w:rsidP="003B5BEC">
      <w:pPr>
        <w:pStyle w:val="Body"/>
        <w:numPr>
          <w:ilvl w:val="0"/>
          <w:numId w:val="2"/>
        </w:numPr>
        <w:rPr>
          <w:rFonts w:hint="eastAsia"/>
          <w:sz w:val="20"/>
          <w:szCs w:val="20"/>
        </w:rPr>
      </w:pPr>
      <w:r>
        <w:rPr>
          <w:sz w:val="20"/>
          <w:szCs w:val="20"/>
        </w:rPr>
        <w:t>Village Engineer’s Report, John Kusek: Sewer Project</w:t>
      </w:r>
    </w:p>
    <w:p w14:paraId="633A53CF" w14:textId="0259381C" w:rsidR="00905C7B" w:rsidRDefault="00B20882" w:rsidP="00905C7B">
      <w:pPr>
        <w:pStyle w:val="Body"/>
        <w:numPr>
          <w:ilvl w:val="0"/>
          <w:numId w:val="6"/>
        </w:numPr>
        <w:rPr>
          <w:rFonts w:hint="eastAsia"/>
          <w:sz w:val="20"/>
          <w:szCs w:val="20"/>
        </w:rPr>
      </w:pPr>
      <w:r>
        <w:rPr>
          <w:sz w:val="20"/>
          <w:szCs w:val="20"/>
        </w:rPr>
        <w:t>John provided an overview of the project and what has been completed to date.  Next steps are board approval for proposed plan.  If approved, the plan is then sent to various government organizations to apply for available grants and loans.</w:t>
      </w:r>
    </w:p>
    <w:p w14:paraId="76A0891D" w14:textId="77777777" w:rsidR="003B5BEC" w:rsidRDefault="003B5BEC" w:rsidP="003B5BEC">
      <w:pPr>
        <w:pStyle w:val="Body"/>
        <w:numPr>
          <w:ilvl w:val="0"/>
          <w:numId w:val="2"/>
        </w:numPr>
        <w:rPr>
          <w:rFonts w:hint="eastAsia"/>
          <w:sz w:val="20"/>
          <w:szCs w:val="20"/>
        </w:rPr>
      </w:pPr>
      <w:r>
        <w:rPr>
          <w:sz w:val="20"/>
          <w:szCs w:val="20"/>
        </w:rPr>
        <w:t>Discussion and Vote on Ordinance Combining the Zoning Board and Plan Commission.</w:t>
      </w:r>
    </w:p>
    <w:p w14:paraId="1E4585C3" w14:textId="588A0BED" w:rsidR="00BD22C9" w:rsidRDefault="00BD22C9" w:rsidP="00BD22C9">
      <w:pPr>
        <w:pStyle w:val="Body"/>
        <w:numPr>
          <w:ilvl w:val="0"/>
          <w:numId w:val="6"/>
        </w:numPr>
        <w:rPr>
          <w:rFonts w:hint="eastAsia"/>
          <w:sz w:val="20"/>
          <w:szCs w:val="20"/>
        </w:rPr>
      </w:pPr>
      <w:r>
        <w:rPr>
          <w:sz w:val="20"/>
          <w:szCs w:val="20"/>
        </w:rPr>
        <w:t>The board approved the ordinance to combine the zoning board and plan commission with the recommendations of not less than 5 members residing within village limits and no more than 2 residing withing 1.5 miles of village limits as well as attendance by the Public Works Director only as requested, not required every meeting.  Chris Bickel made a motion to approve and it was seconded by Ron Leber.</w:t>
      </w:r>
    </w:p>
    <w:p w14:paraId="07B9137A" w14:textId="77777777" w:rsidR="003B5BEC" w:rsidRDefault="003B5BEC" w:rsidP="003B5BEC">
      <w:pPr>
        <w:pStyle w:val="Body"/>
        <w:numPr>
          <w:ilvl w:val="0"/>
          <w:numId w:val="2"/>
        </w:numPr>
        <w:rPr>
          <w:rFonts w:hint="eastAsia"/>
          <w:sz w:val="20"/>
          <w:szCs w:val="20"/>
        </w:rPr>
      </w:pPr>
      <w:r>
        <w:rPr>
          <w:sz w:val="20"/>
          <w:szCs w:val="20"/>
        </w:rPr>
        <w:t>Discussion and Resolution appointing initial seven (7) members to the Combined Plan Commission and Zoning Board of Appeals.</w:t>
      </w:r>
    </w:p>
    <w:p w14:paraId="71893B6C" w14:textId="6A48FEB2" w:rsidR="0091357E" w:rsidRDefault="0091357E" w:rsidP="00BD22C9">
      <w:pPr>
        <w:pStyle w:val="Body"/>
        <w:numPr>
          <w:ilvl w:val="0"/>
          <w:numId w:val="6"/>
        </w:numPr>
        <w:rPr>
          <w:rFonts w:hint="eastAsia"/>
          <w:sz w:val="20"/>
          <w:szCs w:val="20"/>
        </w:rPr>
      </w:pPr>
      <w:r>
        <w:rPr>
          <w:sz w:val="20"/>
          <w:szCs w:val="20"/>
        </w:rPr>
        <w:t>The board approved the resolution on a motion by Chris Bickel and seconded by Ron Leber.</w:t>
      </w:r>
    </w:p>
    <w:p w14:paraId="69BEFC57" w14:textId="78806AAC" w:rsidR="00BD22C9" w:rsidRDefault="00BD22C9" w:rsidP="00BD22C9">
      <w:pPr>
        <w:pStyle w:val="Body"/>
        <w:numPr>
          <w:ilvl w:val="0"/>
          <w:numId w:val="6"/>
        </w:numPr>
        <w:rPr>
          <w:rFonts w:hint="eastAsia"/>
          <w:sz w:val="20"/>
          <w:szCs w:val="20"/>
        </w:rPr>
      </w:pPr>
      <w:r>
        <w:rPr>
          <w:sz w:val="20"/>
          <w:szCs w:val="20"/>
        </w:rPr>
        <w:t xml:space="preserve">The seven (7) members were sworn in by </w:t>
      </w:r>
      <w:r w:rsidR="0091357E">
        <w:rPr>
          <w:sz w:val="20"/>
          <w:szCs w:val="20"/>
        </w:rPr>
        <w:t>our village attorney for the following terms:</w:t>
      </w:r>
    </w:p>
    <w:p w14:paraId="3E63C63B" w14:textId="31027D2E" w:rsidR="0091357E" w:rsidRDefault="0091357E" w:rsidP="0091357E">
      <w:pPr>
        <w:pStyle w:val="Body"/>
        <w:numPr>
          <w:ilvl w:val="1"/>
          <w:numId w:val="6"/>
        </w:numPr>
        <w:rPr>
          <w:rFonts w:hint="eastAsia"/>
          <w:sz w:val="20"/>
          <w:szCs w:val="20"/>
        </w:rPr>
      </w:pPr>
      <w:r>
        <w:rPr>
          <w:sz w:val="20"/>
          <w:szCs w:val="20"/>
        </w:rPr>
        <w:t>Al Kinney (Chairman), 1 year</w:t>
      </w:r>
    </w:p>
    <w:p w14:paraId="72748CC4" w14:textId="6F99BE1C" w:rsidR="0091357E" w:rsidRDefault="0091357E" w:rsidP="0091357E">
      <w:pPr>
        <w:pStyle w:val="Body"/>
        <w:numPr>
          <w:ilvl w:val="1"/>
          <w:numId w:val="6"/>
        </w:numPr>
        <w:rPr>
          <w:rFonts w:hint="eastAsia"/>
          <w:sz w:val="20"/>
          <w:szCs w:val="20"/>
        </w:rPr>
      </w:pPr>
      <w:r>
        <w:rPr>
          <w:sz w:val="20"/>
          <w:szCs w:val="20"/>
        </w:rPr>
        <w:t>Karen Short, 1 year</w:t>
      </w:r>
    </w:p>
    <w:p w14:paraId="5F3B9E35" w14:textId="40EA0DB9" w:rsidR="0091357E" w:rsidRDefault="0091357E" w:rsidP="0091357E">
      <w:pPr>
        <w:pStyle w:val="Body"/>
        <w:numPr>
          <w:ilvl w:val="1"/>
          <w:numId w:val="6"/>
        </w:numPr>
        <w:rPr>
          <w:rFonts w:hint="eastAsia"/>
          <w:sz w:val="20"/>
          <w:szCs w:val="20"/>
        </w:rPr>
      </w:pPr>
      <w:r>
        <w:rPr>
          <w:sz w:val="20"/>
          <w:szCs w:val="20"/>
        </w:rPr>
        <w:t>Chris Bland, 2 years</w:t>
      </w:r>
    </w:p>
    <w:p w14:paraId="7770BDB5" w14:textId="0D89A615" w:rsidR="0091357E" w:rsidRDefault="0091357E" w:rsidP="0091357E">
      <w:pPr>
        <w:pStyle w:val="Body"/>
        <w:numPr>
          <w:ilvl w:val="1"/>
          <w:numId w:val="6"/>
        </w:numPr>
        <w:rPr>
          <w:rFonts w:hint="eastAsia"/>
          <w:sz w:val="20"/>
          <w:szCs w:val="20"/>
        </w:rPr>
      </w:pPr>
      <w:r>
        <w:rPr>
          <w:sz w:val="20"/>
          <w:szCs w:val="20"/>
        </w:rPr>
        <w:t>Ryan Finley, 2 years</w:t>
      </w:r>
    </w:p>
    <w:p w14:paraId="658D1E43" w14:textId="7465220D" w:rsidR="0091357E" w:rsidRDefault="0091357E" w:rsidP="0091357E">
      <w:pPr>
        <w:pStyle w:val="Body"/>
        <w:numPr>
          <w:ilvl w:val="1"/>
          <w:numId w:val="6"/>
        </w:numPr>
        <w:rPr>
          <w:rFonts w:hint="eastAsia"/>
          <w:sz w:val="20"/>
          <w:szCs w:val="20"/>
        </w:rPr>
      </w:pPr>
      <w:r>
        <w:rPr>
          <w:sz w:val="20"/>
          <w:szCs w:val="20"/>
        </w:rPr>
        <w:t>Steve Gates, 3 years</w:t>
      </w:r>
    </w:p>
    <w:p w14:paraId="0FAD98A5" w14:textId="1C94D410" w:rsidR="0091357E" w:rsidRDefault="0091357E" w:rsidP="0091357E">
      <w:pPr>
        <w:pStyle w:val="Body"/>
        <w:numPr>
          <w:ilvl w:val="1"/>
          <w:numId w:val="6"/>
        </w:numPr>
        <w:rPr>
          <w:rFonts w:hint="eastAsia"/>
          <w:sz w:val="20"/>
          <w:szCs w:val="20"/>
        </w:rPr>
      </w:pPr>
      <w:r>
        <w:rPr>
          <w:sz w:val="20"/>
          <w:szCs w:val="20"/>
        </w:rPr>
        <w:lastRenderedPageBreak/>
        <w:t>Justin Pennington</w:t>
      </w:r>
      <w:r w:rsidR="00217755">
        <w:rPr>
          <w:sz w:val="20"/>
          <w:szCs w:val="20"/>
        </w:rPr>
        <w:t xml:space="preserve"> (Vice Chairman)</w:t>
      </w:r>
      <w:r>
        <w:rPr>
          <w:sz w:val="20"/>
          <w:szCs w:val="20"/>
        </w:rPr>
        <w:t>, 3 years</w:t>
      </w:r>
    </w:p>
    <w:p w14:paraId="1C6F370D" w14:textId="0A945B54" w:rsidR="0091357E" w:rsidRDefault="0091357E" w:rsidP="0091357E">
      <w:pPr>
        <w:pStyle w:val="Body"/>
        <w:numPr>
          <w:ilvl w:val="1"/>
          <w:numId w:val="6"/>
        </w:numPr>
        <w:rPr>
          <w:rFonts w:hint="eastAsia"/>
          <w:sz w:val="20"/>
          <w:szCs w:val="20"/>
        </w:rPr>
      </w:pPr>
      <w:r>
        <w:rPr>
          <w:sz w:val="20"/>
          <w:szCs w:val="20"/>
        </w:rPr>
        <w:t>Tom Grzanich, 3 years</w:t>
      </w:r>
    </w:p>
    <w:p w14:paraId="622CDF33" w14:textId="2C9E5B38" w:rsidR="003B5BEC" w:rsidRDefault="003B5BEC" w:rsidP="003B5BEC">
      <w:pPr>
        <w:pStyle w:val="Body"/>
        <w:numPr>
          <w:ilvl w:val="0"/>
          <w:numId w:val="2"/>
        </w:numPr>
        <w:rPr>
          <w:rFonts w:hint="eastAsia"/>
          <w:sz w:val="20"/>
          <w:szCs w:val="20"/>
        </w:rPr>
      </w:pPr>
      <w:r>
        <w:rPr>
          <w:sz w:val="20"/>
          <w:szCs w:val="20"/>
        </w:rPr>
        <w:t>Approval of Minutes: April 2, 2024 Regular Meeting</w:t>
      </w:r>
      <w:r w:rsidR="0091357E">
        <w:rPr>
          <w:sz w:val="20"/>
          <w:szCs w:val="20"/>
        </w:rPr>
        <w:t xml:space="preserve"> on a motion by Ron Leber and seconded by Chris Bickel.</w:t>
      </w:r>
    </w:p>
    <w:p w14:paraId="6E7B83FD" w14:textId="2561E391" w:rsidR="003B5BEC" w:rsidRDefault="003B5BEC" w:rsidP="003B5BEC">
      <w:pPr>
        <w:pStyle w:val="Body"/>
        <w:numPr>
          <w:ilvl w:val="0"/>
          <w:numId w:val="2"/>
        </w:numPr>
        <w:rPr>
          <w:rFonts w:hint="eastAsia"/>
          <w:sz w:val="20"/>
          <w:szCs w:val="20"/>
        </w:rPr>
      </w:pPr>
      <w:r>
        <w:rPr>
          <w:sz w:val="20"/>
          <w:szCs w:val="20"/>
        </w:rPr>
        <w:t>Approval of Minutes: March 5, 2025 Regular Meeting</w:t>
      </w:r>
      <w:r w:rsidR="0091357E">
        <w:rPr>
          <w:sz w:val="20"/>
          <w:szCs w:val="20"/>
        </w:rPr>
        <w:t xml:space="preserve"> on a motion by Ron Leber and seconded by Chris Bickel.</w:t>
      </w:r>
    </w:p>
    <w:p w14:paraId="7A6BC7E9" w14:textId="7C7F9ECE" w:rsidR="00E82779" w:rsidRDefault="003B5BEC" w:rsidP="00E82779">
      <w:pPr>
        <w:pStyle w:val="Body"/>
        <w:numPr>
          <w:ilvl w:val="0"/>
          <w:numId w:val="2"/>
        </w:numPr>
        <w:rPr>
          <w:rFonts w:hint="eastAsia"/>
          <w:sz w:val="20"/>
          <w:szCs w:val="20"/>
        </w:rPr>
      </w:pPr>
      <w:r>
        <w:rPr>
          <w:sz w:val="20"/>
          <w:szCs w:val="20"/>
        </w:rPr>
        <w:t>Approval of Invoices</w:t>
      </w:r>
      <w:r w:rsidR="0091357E">
        <w:rPr>
          <w:sz w:val="20"/>
          <w:szCs w:val="20"/>
        </w:rPr>
        <w:t xml:space="preserve"> on a motion by Pat Torman and seconded by Jennifer Williams</w:t>
      </w:r>
    </w:p>
    <w:p w14:paraId="7A19300A" w14:textId="242CD031" w:rsidR="00E82779" w:rsidRDefault="00E82779" w:rsidP="00E82779">
      <w:pPr>
        <w:pStyle w:val="Body"/>
        <w:numPr>
          <w:ilvl w:val="0"/>
          <w:numId w:val="6"/>
        </w:numPr>
        <w:rPr>
          <w:rFonts w:hint="eastAsia"/>
          <w:sz w:val="20"/>
          <w:szCs w:val="20"/>
        </w:rPr>
      </w:pPr>
      <w:r>
        <w:rPr>
          <w:sz w:val="20"/>
          <w:szCs w:val="20"/>
        </w:rPr>
        <w:t>Roll Call:</w:t>
      </w:r>
      <w:r>
        <w:rPr>
          <w:sz w:val="20"/>
          <w:szCs w:val="20"/>
        </w:rPr>
        <w:tab/>
        <w:t>Ayes:  Bickel, Leber, Eckman, Torman and Williams</w:t>
      </w:r>
    </w:p>
    <w:p w14:paraId="3354EDAA" w14:textId="4A829E44" w:rsidR="00E82779" w:rsidRDefault="00E82779" w:rsidP="00E82779">
      <w:pPr>
        <w:pStyle w:val="Body"/>
        <w:ind w:left="1440" w:firstLine="720"/>
        <w:rPr>
          <w:rFonts w:hint="eastAsia"/>
          <w:sz w:val="20"/>
          <w:szCs w:val="20"/>
        </w:rPr>
      </w:pPr>
      <w:r>
        <w:rPr>
          <w:sz w:val="20"/>
          <w:szCs w:val="20"/>
        </w:rPr>
        <w:t>Nayes:  None</w:t>
      </w:r>
    </w:p>
    <w:p w14:paraId="3211FFEE" w14:textId="581805BC" w:rsidR="003B5BEC" w:rsidRDefault="003B5BEC" w:rsidP="003B5BEC">
      <w:pPr>
        <w:pStyle w:val="Body"/>
        <w:numPr>
          <w:ilvl w:val="0"/>
          <w:numId w:val="2"/>
        </w:numPr>
        <w:rPr>
          <w:rFonts w:hint="eastAsia"/>
          <w:sz w:val="20"/>
          <w:szCs w:val="20"/>
        </w:rPr>
      </w:pPr>
      <w:r>
        <w:rPr>
          <w:sz w:val="20"/>
          <w:szCs w:val="20"/>
        </w:rPr>
        <w:t>Approval of Treasurer’s Report</w:t>
      </w:r>
      <w:r w:rsidR="00E82779">
        <w:rPr>
          <w:sz w:val="20"/>
          <w:szCs w:val="20"/>
        </w:rPr>
        <w:t xml:space="preserve"> on a motion by Ron Leber and seconded by Chris Bickel.</w:t>
      </w:r>
    </w:p>
    <w:p w14:paraId="77940967" w14:textId="77777777" w:rsidR="003B5BEC" w:rsidRDefault="003B5BEC" w:rsidP="003B5BEC">
      <w:pPr>
        <w:pStyle w:val="Body"/>
        <w:numPr>
          <w:ilvl w:val="0"/>
          <w:numId w:val="2"/>
        </w:numPr>
        <w:rPr>
          <w:rFonts w:hint="eastAsia"/>
          <w:sz w:val="20"/>
          <w:szCs w:val="20"/>
        </w:rPr>
      </w:pPr>
      <w:r>
        <w:rPr>
          <w:sz w:val="20"/>
          <w:szCs w:val="20"/>
        </w:rPr>
        <w:t>Mayor’s Report</w:t>
      </w:r>
    </w:p>
    <w:p w14:paraId="05399A40" w14:textId="691E5B67" w:rsidR="003B5BEC" w:rsidRDefault="003B5BEC" w:rsidP="00E82779">
      <w:pPr>
        <w:pStyle w:val="Body"/>
        <w:numPr>
          <w:ilvl w:val="2"/>
          <w:numId w:val="7"/>
        </w:numPr>
        <w:rPr>
          <w:rFonts w:hint="eastAsia"/>
          <w:sz w:val="20"/>
          <w:szCs w:val="20"/>
        </w:rPr>
      </w:pPr>
      <w:r>
        <w:rPr>
          <w:sz w:val="20"/>
          <w:szCs w:val="20"/>
        </w:rPr>
        <w:t>Discussion and Vote on 2024-2025 salary for Jed Clason</w:t>
      </w:r>
      <w:r w:rsidR="00E82779">
        <w:rPr>
          <w:sz w:val="20"/>
          <w:szCs w:val="20"/>
        </w:rPr>
        <w:t>.  Approved on a motion by Pat Torman and seconded by Jennifer Williams.</w:t>
      </w:r>
    </w:p>
    <w:p w14:paraId="163ACC5E" w14:textId="470704A7" w:rsidR="00E82779" w:rsidRDefault="00E82779" w:rsidP="00E82779">
      <w:pPr>
        <w:pStyle w:val="Body"/>
        <w:numPr>
          <w:ilvl w:val="0"/>
          <w:numId w:val="8"/>
        </w:numPr>
        <w:rPr>
          <w:rFonts w:hint="eastAsia"/>
          <w:sz w:val="20"/>
          <w:szCs w:val="20"/>
        </w:rPr>
      </w:pPr>
      <w:bookmarkStart w:id="3" w:name="_Hlk166236640"/>
      <w:r>
        <w:rPr>
          <w:sz w:val="20"/>
          <w:szCs w:val="20"/>
        </w:rPr>
        <w:t>Roll Call:</w:t>
      </w:r>
      <w:r>
        <w:rPr>
          <w:sz w:val="20"/>
          <w:szCs w:val="20"/>
        </w:rPr>
        <w:tab/>
        <w:t>Ayes:  Bickel, Leber, Eckman, Torman and Williams</w:t>
      </w:r>
    </w:p>
    <w:p w14:paraId="07FA357C" w14:textId="3D25589D" w:rsidR="00E82779" w:rsidRDefault="00E82779" w:rsidP="00E82779">
      <w:pPr>
        <w:pStyle w:val="Body"/>
        <w:ind w:left="2880"/>
        <w:rPr>
          <w:rFonts w:hint="eastAsia"/>
          <w:sz w:val="20"/>
          <w:szCs w:val="20"/>
        </w:rPr>
      </w:pPr>
      <w:r>
        <w:rPr>
          <w:sz w:val="20"/>
          <w:szCs w:val="20"/>
        </w:rPr>
        <w:t>Nayes:  None</w:t>
      </w:r>
    </w:p>
    <w:bookmarkEnd w:id="3"/>
    <w:p w14:paraId="1B8788AF" w14:textId="7CF67564" w:rsidR="00E82779" w:rsidRDefault="00E82779" w:rsidP="00E82779">
      <w:pPr>
        <w:pStyle w:val="Body"/>
        <w:ind w:left="1080"/>
        <w:rPr>
          <w:rFonts w:hint="eastAsia"/>
          <w:sz w:val="20"/>
          <w:szCs w:val="20"/>
        </w:rPr>
      </w:pPr>
      <w:r>
        <w:rPr>
          <w:sz w:val="20"/>
          <w:szCs w:val="20"/>
        </w:rPr>
        <w:t>Discussion and vote on</w:t>
      </w:r>
      <w:r w:rsidR="00AE02D6">
        <w:rPr>
          <w:sz w:val="20"/>
          <w:szCs w:val="20"/>
        </w:rPr>
        <w:t xml:space="preserve"> medical</w:t>
      </w:r>
      <w:r>
        <w:rPr>
          <w:sz w:val="20"/>
          <w:szCs w:val="20"/>
        </w:rPr>
        <w:t xml:space="preserve"> insurance benefits for Jed Clason approved on a motion by Ron Leber and seconded by Chris Bickel.</w:t>
      </w:r>
    </w:p>
    <w:p w14:paraId="320C23F2" w14:textId="77777777" w:rsidR="00E82779" w:rsidRDefault="00E82779" w:rsidP="00E82779">
      <w:pPr>
        <w:pStyle w:val="Body"/>
        <w:numPr>
          <w:ilvl w:val="0"/>
          <w:numId w:val="8"/>
        </w:numPr>
        <w:rPr>
          <w:rFonts w:hint="eastAsia"/>
          <w:sz w:val="20"/>
          <w:szCs w:val="20"/>
        </w:rPr>
      </w:pPr>
      <w:bookmarkStart w:id="4" w:name="_Hlk166236993"/>
      <w:r>
        <w:rPr>
          <w:sz w:val="20"/>
          <w:szCs w:val="20"/>
        </w:rPr>
        <w:t>Roll Call:</w:t>
      </w:r>
      <w:r>
        <w:rPr>
          <w:sz w:val="20"/>
          <w:szCs w:val="20"/>
        </w:rPr>
        <w:tab/>
        <w:t>Ayes:  Bickel, Leber, Eckman, Torman and Williams</w:t>
      </w:r>
    </w:p>
    <w:p w14:paraId="6F3412BD" w14:textId="24D3201B" w:rsidR="00E82779" w:rsidRDefault="00E82779" w:rsidP="00E82779">
      <w:pPr>
        <w:pStyle w:val="Body"/>
        <w:ind w:left="2880"/>
        <w:rPr>
          <w:rFonts w:hint="eastAsia"/>
          <w:sz w:val="20"/>
          <w:szCs w:val="20"/>
        </w:rPr>
      </w:pPr>
      <w:r>
        <w:rPr>
          <w:sz w:val="20"/>
          <w:szCs w:val="20"/>
        </w:rPr>
        <w:t>Nayes:  None</w:t>
      </w:r>
    </w:p>
    <w:bookmarkEnd w:id="4"/>
    <w:p w14:paraId="0DDF3709" w14:textId="481B776F" w:rsidR="003B5BEC" w:rsidRDefault="003B5BEC" w:rsidP="00E82779">
      <w:pPr>
        <w:pStyle w:val="Body"/>
        <w:numPr>
          <w:ilvl w:val="2"/>
          <w:numId w:val="7"/>
        </w:numPr>
        <w:rPr>
          <w:rFonts w:hint="eastAsia"/>
          <w:sz w:val="20"/>
          <w:szCs w:val="20"/>
        </w:rPr>
      </w:pPr>
      <w:r>
        <w:rPr>
          <w:sz w:val="20"/>
          <w:szCs w:val="20"/>
        </w:rPr>
        <w:t>Discussion and Vote on 2024-2025 salary for Jason Bragg</w:t>
      </w:r>
      <w:r w:rsidR="00E82779">
        <w:rPr>
          <w:sz w:val="20"/>
          <w:szCs w:val="20"/>
        </w:rPr>
        <w:t>.  Approved on a motion by Jennifer Williams and seconded by Ron Leber.</w:t>
      </w:r>
    </w:p>
    <w:p w14:paraId="667CFEAD" w14:textId="103B3816" w:rsidR="00E82779" w:rsidRDefault="00E82779" w:rsidP="00E82779">
      <w:pPr>
        <w:pStyle w:val="Body"/>
        <w:numPr>
          <w:ilvl w:val="0"/>
          <w:numId w:val="8"/>
        </w:numPr>
        <w:rPr>
          <w:rFonts w:hint="eastAsia"/>
          <w:sz w:val="20"/>
          <w:szCs w:val="20"/>
        </w:rPr>
      </w:pPr>
      <w:r>
        <w:rPr>
          <w:sz w:val="20"/>
          <w:szCs w:val="20"/>
        </w:rPr>
        <w:t>Roll Call:</w:t>
      </w:r>
      <w:r>
        <w:rPr>
          <w:sz w:val="20"/>
          <w:szCs w:val="20"/>
        </w:rPr>
        <w:tab/>
        <w:t>Ayes:  Bickel, Leber, Eckman, and Williams</w:t>
      </w:r>
    </w:p>
    <w:p w14:paraId="64432736" w14:textId="2B2935FA" w:rsidR="00E82779" w:rsidRDefault="00E82779" w:rsidP="00E82779">
      <w:pPr>
        <w:pStyle w:val="Body"/>
        <w:ind w:left="2880"/>
        <w:rPr>
          <w:rFonts w:hint="eastAsia"/>
          <w:sz w:val="20"/>
          <w:szCs w:val="20"/>
        </w:rPr>
      </w:pPr>
      <w:r>
        <w:rPr>
          <w:sz w:val="20"/>
          <w:szCs w:val="20"/>
        </w:rPr>
        <w:t>Nayes:  Torman</w:t>
      </w:r>
    </w:p>
    <w:p w14:paraId="4D19A577" w14:textId="63C6C3C6" w:rsidR="00E82779" w:rsidRDefault="00E82779" w:rsidP="00E82779">
      <w:pPr>
        <w:pStyle w:val="Body"/>
        <w:ind w:left="1080"/>
        <w:rPr>
          <w:rFonts w:hint="eastAsia"/>
          <w:sz w:val="20"/>
          <w:szCs w:val="20"/>
        </w:rPr>
      </w:pPr>
      <w:r>
        <w:rPr>
          <w:sz w:val="20"/>
          <w:szCs w:val="20"/>
        </w:rPr>
        <w:t xml:space="preserve">Discussion and vote on </w:t>
      </w:r>
      <w:r w:rsidR="00AE02D6">
        <w:rPr>
          <w:sz w:val="20"/>
          <w:szCs w:val="20"/>
        </w:rPr>
        <w:t>medical insurance stipend for Jason Bragg approved on a motion by Ron Leber and seconded by Chris Bickel.</w:t>
      </w:r>
    </w:p>
    <w:p w14:paraId="533ADAD2" w14:textId="6AA6CFD3" w:rsidR="00AE02D6" w:rsidRPr="00AE02D6" w:rsidRDefault="00AE02D6" w:rsidP="00AE02D6">
      <w:pPr>
        <w:pStyle w:val="Body"/>
        <w:numPr>
          <w:ilvl w:val="0"/>
          <w:numId w:val="8"/>
        </w:numPr>
        <w:rPr>
          <w:rFonts w:hint="eastAsia"/>
          <w:sz w:val="20"/>
          <w:szCs w:val="20"/>
        </w:rPr>
      </w:pPr>
      <w:bookmarkStart w:id="5" w:name="_Hlk166237793"/>
      <w:r w:rsidRPr="00AE02D6">
        <w:rPr>
          <w:sz w:val="20"/>
          <w:szCs w:val="20"/>
        </w:rPr>
        <w:t>Roll Call:</w:t>
      </w:r>
      <w:r w:rsidRPr="00AE02D6">
        <w:rPr>
          <w:sz w:val="20"/>
          <w:szCs w:val="20"/>
        </w:rPr>
        <w:tab/>
        <w:t>Ayes:  Bickel, Leber, Eckman, and Williams</w:t>
      </w:r>
    </w:p>
    <w:p w14:paraId="0154E6AD" w14:textId="1C7FBA08" w:rsidR="00E82779" w:rsidRDefault="00AE02D6" w:rsidP="00AE02D6">
      <w:pPr>
        <w:pStyle w:val="Body"/>
        <w:ind w:left="2160" w:firstLine="720"/>
        <w:rPr>
          <w:rFonts w:hint="eastAsia"/>
          <w:sz w:val="20"/>
          <w:szCs w:val="20"/>
        </w:rPr>
      </w:pPr>
      <w:r w:rsidRPr="00AE02D6">
        <w:rPr>
          <w:sz w:val="20"/>
          <w:szCs w:val="20"/>
        </w:rPr>
        <w:t xml:space="preserve">Nayes:  </w:t>
      </w:r>
      <w:r>
        <w:rPr>
          <w:sz w:val="20"/>
          <w:szCs w:val="20"/>
        </w:rPr>
        <w:t>Torman</w:t>
      </w:r>
    </w:p>
    <w:bookmarkEnd w:id="5"/>
    <w:p w14:paraId="474F0712" w14:textId="0B653D43" w:rsidR="003B5BEC" w:rsidRDefault="003B5BEC" w:rsidP="00E82779">
      <w:pPr>
        <w:pStyle w:val="Body"/>
        <w:numPr>
          <w:ilvl w:val="2"/>
          <w:numId w:val="7"/>
        </w:numPr>
        <w:rPr>
          <w:rFonts w:hint="eastAsia"/>
          <w:sz w:val="20"/>
          <w:szCs w:val="20"/>
        </w:rPr>
      </w:pPr>
      <w:r>
        <w:rPr>
          <w:sz w:val="20"/>
          <w:szCs w:val="20"/>
        </w:rPr>
        <w:t>Discussion and Vote on 2024-2025 salary for Tyler Flowers</w:t>
      </w:r>
      <w:r w:rsidR="00AE02D6">
        <w:rPr>
          <w:sz w:val="20"/>
          <w:szCs w:val="20"/>
        </w:rPr>
        <w:t xml:space="preserve"> approved on a motion by Ron Leber and seconded by Chris Bickel.</w:t>
      </w:r>
    </w:p>
    <w:p w14:paraId="520F793B" w14:textId="170BE093" w:rsidR="00AE02D6" w:rsidRDefault="00AE02D6" w:rsidP="00AE02D6">
      <w:pPr>
        <w:pStyle w:val="Body"/>
        <w:numPr>
          <w:ilvl w:val="0"/>
          <w:numId w:val="8"/>
        </w:numPr>
        <w:rPr>
          <w:rFonts w:hint="eastAsia"/>
          <w:sz w:val="20"/>
          <w:szCs w:val="20"/>
        </w:rPr>
      </w:pPr>
      <w:r>
        <w:rPr>
          <w:sz w:val="20"/>
          <w:szCs w:val="20"/>
        </w:rPr>
        <w:t>Roll Call:</w:t>
      </w:r>
      <w:r>
        <w:rPr>
          <w:sz w:val="20"/>
          <w:szCs w:val="20"/>
        </w:rPr>
        <w:tab/>
        <w:t>Ayes:  Bickel, Leber, and Eckman</w:t>
      </w:r>
    </w:p>
    <w:p w14:paraId="36AAC0CC" w14:textId="47B6D87D" w:rsidR="00AE02D6" w:rsidRDefault="00AE02D6" w:rsidP="00AE02D6">
      <w:pPr>
        <w:pStyle w:val="Body"/>
        <w:ind w:left="2880"/>
        <w:rPr>
          <w:rFonts w:hint="eastAsia"/>
          <w:sz w:val="20"/>
          <w:szCs w:val="20"/>
        </w:rPr>
      </w:pPr>
      <w:r>
        <w:rPr>
          <w:sz w:val="20"/>
          <w:szCs w:val="20"/>
        </w:rPr>
        <w:t>Nayes:  Torman and Williams</w:t>
      </w:r>
    </w:p>
    <w:p w14:paraId="1DAD3DCC" w14:textId="2E005F2D" w:rsidR="00AE02D6" w:rsidRDefault="00AE02D6" w:rsidP="00AE02D6">
      <w:pPr>
        <w:pStyle w:val="Body"/>
        <w:ind w:left="1080"/>
        <w:rPr>
          <w:rFonts w:hint="eastAsia"/>
          <w:sz w:val="20"/>
          <w:szCs w:val="20"/>
        </w:rPr>
      </w:pPr>
      <w:r>
        <w:rPr>
          <w:sz w:val="20"/>
          <w:szCs w:val="20"/>
        </w:rPr>
        <w:t>Discussion and vote on medical insurance benefits for Tyler Flowers approved on a motion by Pat Torman and seconded by Ron Leber.</w:t>
      </w:r>
    </w:p>
    <w:p w14:paraId="57094711" w14:textId="77777777" w:rsidR="00AE02D6" w:rsidRPr="00AE02D6" w:rsidRDefault="00AE02D6" w:rsidP="00AE02D6">
      <w:pPr>
        <w:pStyle w:val="Body"/>
        <w:numPr>
          <w:ilvl w:val="0"/>
          <w:numId w:val="8"/>
        </w:numPr>
        <w:rPr>
          <w:rFonts w:hint="eastAsia"/>
          <w:sz w:val="20"/>
          <w:szCs w:val="20"/>
        </w:rPr>
      </w:pPr>
      <w:r w:rsidRPr="00AE02D6">
        <w:rPr>
          <w:sz w:val="20"/>
          <w:szCs w:val="20"/>
        </w:rPr>
        <w:t>Roll Call:</w:t>
      </w:r>
      <w:r w:rsidRPr="00AE02D6">
        <w:rPr>
          <w:sz w:val="20"/>
          <w:szCs w:val="20"/>
        </w:rPr>
        <w:tab/>
        <w:t>Ayes:  Bickel, Leber, Eckman, Torman and Williams</w:t>
      </w:r>
    </w:p>
    <w:p w14:paraId="19F84300" w14:textId="77777777" w:rsidR="00AE02D6" w:rsidRPr="00AE02D6" w:rsidRDefault="00AE02D6" w:rsidP="00AE02D6">
      <w:pPr>
        <w:pStyle w:val="Body"/>
        <w:ind w:left="2160" w:firstLine="720"/>
        <w:rPr>
          <w:rFonts w:hint="eastAsia"/>
          <w:sz w:val="20"/>
          <w:szCs w:val="20"/>
        </w:rPr>
      </w:pPr>
      <w:r w:rsidRPr="00AE02D6">
        <w:rPr>
          <w:sz w:val="20"/>
          <w:szCs w:val="20"/>
        </w:rPr>
        <w:t>Nayes:  None</w:t>
      </w:r>
    </w:p>
    <w:p w14:paraId="3DCF1D39" w14:textId="320D435C" w:rsidR="003B5BEC" w:rsidRDefault="003B5BEC" w:rsidP="00E82779">
      <w:pPr>
        <w:pStyle w:val="Body"/>
        <w:numPr>
          <w:ilvl w:val="2"/>
          <w:numId w:val="7"/>
        </w:numPr>
        <w:rPr>
          <w:rFonts w:hint="eastAsia"/>
          <w:sz w:val="20"/>
          <w:szCs w:val="20"/>
        </w:rPr>
      </w:pPr>
      <w:r>
        <w:rPr>
          <w:sz w:val="20"/>
          <w:szCs w:val="20"/>
        </w:rPr>
        <w:t>Discussion and Vote on 2024-2025 salary for Tammy Johnson</w:t>
      </w:r>
      <w:r w:rsidR="00AE02D6">
        <w:rPr>
          <w:sz w:val="20"/>
          <w:szCs w:val="20"/>
        </w:rPr>
        <w:t xml:space="preserve"> approved on a motion by Chris Bickel and seconded by Pat Torman.</w:t>
      </w:r>
    </w:p>
    <w:p w14:paraId="75CEEBCA" w14:textId="77777777" w:rsidR="00AE02D6" w:rsidRDefault="00AE02D6" w:rsidP="00AE02D6">
      <w:pPr>
        <w:pStyle w:val="Body"/>
        <w:numPr>
          <w:ilvl w:val="0"/>
          <w:numId w:val="8"/>
        </w:numPr>
        <w:rPr>
          <w:rFonts w:hint="eastAsia"/>
          <w:sz w:val="20"/>
          <w:szCs w:val="20"/>
        </w:rPr>
      </w:pPr>
      <w:r>
        <w:rPr>
          <w:sz w:val="20"/>
          <w:szCs w:val="20"/>
        </w:rPr>
        <w:t>Roll Call:</w:t>
      </w:r>
      <w:r>
        <w:rPr>
          <w:sz w:val="20"/>
          <w:szCs w:val="20"/>
        </w:rPr>
        <w:tab/>
        <w:t>Ayes:  Bickel, Leber, Eckman, Torman and Williams</w:t>
      </w:r>
    </w:p>
    <w:p w14:paraId="1E388917" w14:textId="77777777" w:rsidR="00AE02D6" w:rsidRDefault="00AE02D6" w:rsidP="00AE02D6">
      <w:pPr>
        <w:pStyle w:val="Body"/>
        <w:ind w:left="2880"/>
        <w:rPr>
          <w:rFonts w:hint="eastAsia"/>
          <w:sz w:val="20"/>
          <w:szCs w:val="20"/>
        </w:rPr>
      </w:pPr>
      <w:r>
        <w:rPr>
          <w:sz w:val="20"/>
          <w:szCs w:val="20"/>
        </w:rPr>
        <w:t>Nayes:  None</w:t>
      </w:r>
    </w:p>
    <w:p w14:paraId="4DA0EBD2" w14:textId="7A1F1901" w:rsidR="003B5BEC" w:rsidRDefault="003B5BEC" w:rsidP="00E82779">
      <w:pPr>
        <w:pStyle w:val="Body"/>
        <w:numPr>
          <w:ilvl w:val="2"/>
          <w:numId w:val="7"/>
        </w:numPr>
        <w:rPr>
          <w:rFonts w:hint="eastAsia"/>
          <w:sz w:val="20"/>
          <w:szCs w:val="20"/>
        </w:rPr>
      </w:pPr>
      <w:r>
        <w:rPr>
          <w:sz w:val="20"/>
          <w:szCs w:val="20"/>
        </w:rPr>
        <w:t>Discussion and Vote on 2024-2025 salary for Susie Kelly</w:t>
      </w:r>
      <w:r w:rsidR="00AE02D6">
        <w:rPr>
          <w:sz w:val="20"/>
          <w:szCs w:val="20"/>
        </w:rPr>
        <w:t xml:space="preserve"> approved on a motion by Chris Bickel and seconded by Pat Torman.</w:t>
      </w:r>
    </w:p>
    <w:p w14:paraId="2318A844" w14:textId="77777777" w:rsidR="00AE02D6" w:rsidRDefault="00AE02D6" w:rsidP="00AE02D6">
      <w:pPr>
        <w:pStyle w:val="Body"/>
        <w:numPr>
          <w:ilvl w:val="0"/>
          <w:numId w:val="8"/>
        </w:numPr>
        <w:rPr>
          <w:rFonts w:hint="eastAsia"/>
          <w:sz w:val="20"/>
          <w:szCs w:val="20"/>
        </w:rPr>
      </w:pPr>
      <w:r>
        <w:rPr>
          <w:sz w:val="20"/>
          <w:szCs w:val="20"/>
        </w:rPr>
        <w:t>Roll Call:</w:t>
      </w:r>
      <w:r>
        <w:rPr>
          <w:sz w:val="20"/>
          <w:szCs w:val="20"/>
        </w:rPr>
        <w:tab/>
        <w:t>Ayes:  Bickel, Leber, Eckman, Torman and Williams</w:t>
      </w:r>
    </w:p>
    <w:p w14:paraId="141E3065" w14:textId="7875BE7D" w:rsidR="00AE02D6" w:rsidRDefault="00AE02D6" w:rsidP="00AE02D6">
      <w:pPr>
        <w:pStyle w:val="Body"/>
        <w:ind w:left="2880"/>
        <w:rPr>
          <w:rFonts w:hint="eastAsia"/>
          <w:sz w:val="20"/>
          <w:szCs w:val="20"/>
        </w:rPr>
      </w:pPr>
      <w:r>
        <w:rPr>
          <w:sz w:val="20"/>
          <w:szCs w:val="20"/>
        </w:rPr>
        <w:t>Nayes:  None</w:t>
      </w:r>
    </w:p>
    <w:p w14:paraId="3183C882" w14:textId="4AFAD730" w:rsidR="003B5BEC" w:rsidRDefault="003B5BEC" w:rsidP="00E82779">
      <w:pPr>
        <w:pStyle w:val="Body"/>
        <w:numPr>
          <w:ilvl w:val="2"/>
          <w:numId w:val="7"/>
        </w:numPr>
        <w:rPr>
          <w:rFonts w:hint="eastAsia"/>
          <w:sz w:val="20"/>
          <w:szCs w:val="20"/>
        </w:rPr>
      </w:pPr>
      <w:r>
        <w:rPr>
          <w:sz w:val="20"/>
          <w:szCs w:val="20"/>
        </w:rPr>
        <w:t>Discussion and Vote on 2024-2025 Budget</w:t>
      </w:r>
    </w:p>
    <w:p w14:paraId="7095653A" w14:textId="0CEF4A7F" w:rsidR="00AE02D6" w:rsidRDefault="00AE02D6" w:rsidP="00AE02D6">
      <w:pPr>
        <w:pStyle w:val="Body"/>
        <w:numPr>
          <w:ilvl w:val="0"/>
          <w:numId w:val="9"/>
        </w:numPr>
        <w:rPr>
          <w:rFonts w:hint="eastAsia"/>
          <w:sz w:val="20"/>
          <w:szCs w:val="20"/>
        </w:rPr>
      </w:pPr>
      <w:bookmarkStart w:id="6" w:name="_Hlk166238074"/>
      <w:r>
        <w:rPr>
          <w:sz w:val="20"/>
          <w:szCs w:val="20"/>
        </w:rPr>
        <w:t xml:space="preserve">Budget includes up to $20,000 in the police budget for salaries including a pay rate increase </w:t>
      </w:r>
      <w:bookmarkEnd w:id="6"/>
      <w:r>
        <w:rPr>
          <w:sz w:val="20"/>
          <w:szCs w:val="20"/>
        </w:rPr>
        <w:t>for our part-time police officers bringing their hourly rate to $26.00.  This additional budget amount will also cover overtime pay for Tyler Flowers, who is salaried non-exempt, and Tyler’s overtime rate will be based on an hourly rate of $27.50</w:t>
      </w:r>
      <w:r w:rsidR="00C22FD4">
        <w:rPr>
          <w:sz w:val="20"/>
          <w:szCs w:val="20"/>
        </w:rPr>
        <w:t>.</w:t>
      </w:r>
    </w:p>
    <w:p w14:paraId="35F87ECA" w14:textId="02F5A93B" w:rsidR="00C22FD4" w:rsidRDefault="00C22FD4" w:rsidP="00AE02D6">
      <w:pPr>
        <w:pStyle w:val="Body"/>
        <w:numPr>
          <w:ilvl w:val="0"/>
          <w:numId w:val="9"/>
        </w:numPr>
        <w:rPr>
          <w:rFonts w:hint="eastAsia"/>
          <w:sz w:val="20"/>
          <w:szCs w:val="20"/>
        </w:rPr>
      </w:pPr>
      <w:r>
        <w:rPr>
          <w:sz w:val="20"/>
          <w:szCs w:val="20"/>
        </w:rPr>
        <w:t>2024-25 Budget was approved on a motion by Ron Leber and seconded by Jennifer Williams.</w:t>
      </w:r>
    </w:p>
    <w:p w14:paraId="36E7EFBB" w14:textId="77777777" w:rsidR="00C22FD4" w:rsidRPr="00AE02D6" w:rsidRDefault="00C22FD4" w:rsidP="00C22FD4">
      <w:pPr>
        <w:pStyle w:val="Body"/>
        <w:numPr>
          <w:ilvl w:val="1"/>
          <w:numId w:val="8"/>
        </w:numPr>
        <w:rPr>
          <w:rFonts w:hint="eastAsia"/>
          <w:sz w:val="20"/>
          <w:szCs w:val="20"/>
        </w:rPr>
      </w:pPr>
      <w:r w:rsidRPr="00AE02D6">
        <w:rPr>
          <w:sz w:val="20"/>
          <w:szCs w:val="20"/>
        </w:rPr>
        <w:t>Roll Call:</w:t>
      </w:r>
      <w:r w:rsidRPr="00AE02D6">
        <w:rPr>
          <w:sz w:val="20"/>
          <w:szCs w:val="20"/>
        </w:rPr>
        <w:tab/>
        <w:t>Ayes:  Bickel, Leber, Eckman, and Williams</w:t>
      </w:r>
    </w:p>
    <w:p w14:paraId="6D730051" w14:textId="3010459B" w:rsidR="00C22FD4" w:rsidRDefault="00C22FD4" w:rsidP="00C22FD4">
      <w:pPr>
        <w:pStyle w:val="Body"/>
        <w:ind w:left="2880" w:firstLine="720"/>
        <w:rPr>
          <w:rFonts w:hint="eastAsia"/>
          <w:sz w:val="20"/>
          <w:szCs w:val="20"/>
        </w:rPr>
      </w:pPr>
      <w:r w:rsidRPr="00AE02D6">
        <w:rPr>
          <w:sz w:val="20"/>
          <w:szCs w:val="20"/>
        </w:rPr>
        <w:t xml:space="preserve">Nayes:  </w:t>
      </w:r>
      <w:r>
        <w:rPr>
          <w:sz w:val="20"/>
          <w:szCs w:val="20"/>
        </w:rPr>
        <w:t>Torman</w:t>
      </w:r>
    </w:p>
    <w:p w14:paraId="27AFE850" w14:textId="667B8D2C" w:rsidR="003B5BEC" w:rsidRDefault="003B5BEC" w:rsidP="00E82779">
      <w:pPr>
        <w:pStyle w:val="Body"/>
        <w:numPr>
          <w:ilvl w:val="2"/>
          <w:numId w:val="7"/>
        </w:numPr>
        <w:rPr>
          <w:rFonts w:hint="eastAsia"/>
          <w:sz w:val="20"/>
          <w:szCs w:val="20"/>
        </w:rPr>
      </w:pPr>
      <w:r>
        <w:rPr>
          <w:sz w:val="20"/>
          <w:szCs w:val="20"/>
        </w:rPr>
        <w:t>State of the Village</w:t>
      </w:r>
      <w:r w:rsidR="00C22FD4">
        <w:rPr>
          <w:sz w:val="20"/>
          <w:szCs w:val="20"/>
        </w:rPr>
        <w:t xml:space="preserve"> – Taunya Eckman recapped all of the accomplishments and impactful village events over the course of the last year.</w:t>
      </w:r>
    </w:p>
    <w:p w14:paraId="3AD4507F" w14:textId="77777777" w:rsidR="00C22FD4" w:rsidRDefault="00C22FD4" w:rsidP="00C22FD4">
      <w:pPr>
        <w:pStyle w:val="Body"/>
        <w:ind w:left="1080"/>
        <w:rPr>
          <w:rFonts w:hint="eastAsia"/>
          <w:sz w:val="20"/>
          <w:szCs w:val="20"/>
        </w:rPr>
      </w:pPr>
    </w:p>
    <w:p w14:paraId="22700AAC" w14:textId="02B157C4" w:rsidR="003B5BEC" w:rsidRDefault="003B5BEC" w:rsidP="00E82779">
      <w:pPr>
        <w:pStyle w:val="Body"/>
        <w:numPr>
          <w:ilvl w:val="2"/>
          <w:numId w:val="7"/>
        </w:numPr>
        <w:rPr>
          <w:rFonts w:hint="eastAsia"/>
          <w:sz w:val="20"/>
          <w:szCs w:val="20"/>
        </w:rPr>
      </w:pPr>
      <w:r>
        <w:rPr>
          <w:sz w:val="20"/>
          <w:szCs w:val="20"/>
        </w:rPr>
        <w:lastRenderedPageBreak/>
        <w:t>Discussion and Vote on Banners for light poles</w:t>
      </w:r>
      <w:r w:rsidR="00C22FD4">
        <w:rPr>
          <w:sz w:val="20"/>
          <w:szCs w:val="20"/>
        </w:rPr>
        <w:t xml:space="preserve"> </w:t>
      </w:r>
      <w:r w:rsidR="00983B38">
        <w:rPr>
          <w:sz w:val="20"/>
          <w:szCs w:val="20"/>
        </w:rPr>
        <w:t xml:space="preserve">with an approximate cost of $900 </w:t>
      </w:r>
      <w:r w:rsidR="00C22FD4">
        <w:rPr>
          <w:sz w:val="20"/>
          <w:szCs w:val="20"/>
        </w:rPr>
        <w:t>w</w:t>
      </w:r>
      <w:r w:rsidR="00983B38">
        <w:rPr>
          <w:sz w:val="20"/>
          <w:szCs w:val="20"/>
        </w:rPr>
        <w:t xml:space="preserve">as </w:t>
      </w:r>
      <w:r w:rsidR="00C22FD4">
        <w:rPr>
          <w:sz w:val="20"/>
          <w:szCs w:val="20"/>
        </w:rPr>
        <w:t>approved on a motion by Ron Leber and seconded by Jennifer Williams.</w:t>
      </w:r>
    </w:p>
    <w:p w14:paraId="59EB47D2" w14:textId="77777777" w:rsidR="00983B38" w:rsidRPr="00AE02D6" w:rsidRDefault="00983B38" w:rsidP="00983B38">
      <w:pPr>
        <w:pStyle w:val="Body"/>
        <w:numPr>
          <w:ilvl w:val="0"/>
          <w:numId w:val="8"/>
        </w:numPr>
        <w:rPr>
          <w:rFonts w:hint="eastAsia"/>
          <w:sz w:val="20"/>
          <w:szCs w:val="20"/>
        </w:rPr>
      </w:pPr>
      <w:r w:rsidRPr="00AE02D6">
        <w:rPr>
          <w:sz w:val="20"/>
          <w:szCs w:val="20"/>
        </w:rPr>
        <w:t>Roll Call:</w:t>
      </w:r>
      <w:r w:rsidRPr="00AE02D6">
        <w:rPr>
          <w:sz w:val="20"/>
          <w:szCs w:val="20"/>
        </w:rPr>
        <w:tab/>
        <w:t>Ayes:  Bickel, Leber, Eckman, and Williams</w:t>
      </w:r>
    </w:p>
    <w:p w14:paraId="2CD5AF67" w14:textId="53F9129C" w:rsidR="00983B38" w:rsidRDefault="00983B38" w:rsidP="00983B38">
      <w:pPr>
        <w:pStyle w:val="Body"/>
        <w:ind w:left="2160" w:firstLine="720"/>
        <w:rPr>
          <w:rFonts w:hint="eastAsia"/>
          <w:sz w:val="20"/>
          <w:szCs w:val="20"/>
        </w:rPr>
      </w:pPr>
      <w:r w:rsidRPr="00AE02D6">
        <w:rPr>
          <w:sz w:val="20"/>
          <w:szCs w:val="20"/>
        </w:rPr>
        <w:t xml:space="preserve">Nayes:  </w:t>
      </w:r>
      <w:r>
        <w:rPr>
          <w:sz w:val="20"/>
          <w:szCs w:val="20"/>
        </w:rPr>
        <w:t>Torman</w:t>
      </w:r>
    </w:p>
    <w:p w14:paraId="3F563882" w14:textId="77777777" w:rsidR="003B5BEC" w:rsidRDefault="003B5BEC" w:rsidP="00E82779">
      <w:pPr>
        <w:pStyle w:val="Body"/>
        <w:numPr>
          <w:ilvl w:val="2"/>
          <w:numId w:val="7"/>
        </w:numPr>
        <w:rPr>
          <w:rFonts w:hint="eastAsia"/>
          <w:sz w:val="20"/>
          <w:szCs w:val="20"/>
        </w:rPr>
      </w:pPr>
      <w:r>
        <w:rPr>
          <w:sz w:val="20"/>
          <w:szCs w:val="20"/>
        </w:rPr>
        <w:t>Personnel, job descriptions, employee handbook and checklist</w:t>
      </w:r>
    </w:p>
    <w:p w14:paraId="69C2ACC3" w14:textId="77777777" w:rsidR="003B5BEC" w:rsidRDefault="003B5BEC" w:rsidP="00E82779">
      <w:pPr>
        <w:pStyle w:val="Body"/>
        <w:numPr>
          <w:ilvl w:val="2"/>
          <w:numId w:val="7"/>
        </w:numPr>
        <w:rPr>
          <w:rFonts w:hint="eastAsia"/>
          <w:sz w:val="20"/>
          <w:szCs w:val="20"/>
        </w:rPr>
      </w:pPr>
      <w:r>
        <w:rPr>
          <w:sz w:val="20"/>
          <w:szCs w:val="20"/>
        </w:rPr>
        <w:t xml:space="preserve">Renewal of Maddie’s Place and Casey’s Liquor License </w:t>
      </w:r>
    </w:p>
    <w:p w14:paraId="6C6AB75D" w14:textId="77777777" w:rsidR="003B5BEC" w:rsidRDefault="003B5BEC" w:rsidP="00E82779">
      <w:pPr>
        <w:pStyle w:val="Body"/>
        <w:numPr>
          <w:ilvl w:val="2"/>
          <w:numId w:val="7"/>
        </w:numPr>
        <w:rPr>
          <w:rFonts w:hint="eastAsia"/>
          <w:sz w:val="20"/>
          <w:szCs w:val="20"/>
        </w:rPr>
      </w:pPr>
      <w:r>
        <w:rPr>
          <w:sz w:val="20"/>
          <w:szCs w:val="20"/>
        </w:rPr>
        <w:t>Community Awards Night: Leland School May 16th, 6pm</w:t>
      </w:r>
    </w:p>
    <w:p w14:paraId="550954A8" w14:textId="12EEC4FC" w:rsidR="003B5BEC" w:rsidRDefault="003B5BEC" w:rsidP="003B5BEC">
      <w:pPr>
        <w:pStyle w:val="Body"/>
        <w:numPr>
          <w:ilvl w:val="0"/>
          <w:numId w:val="2"/>
        </w:numPr>
        <w:rPr>
          <w:rFonts w:hint="eastAsia"/>
          <w:sz w:val="20"/>
          <w:szCs w:val="20"/>
        </w:rPr>
      </w:pPr>
      <w:r>
        <w:rPr>
          <w:sz w:val="20"/>
          <w:szCs w:val="20"/>
        </w:rPr>
        <w:t>Police Report</w:t>
      </w:r>
      <w:r w:rsidR="00983B38">
        <w:rPr>
          <w:sz w:val="20"/>
          <w:szCs w:val="20"/>
        </w:rPr>
        <w:t xml:space="preserve"> was covered by Chief Bragg.</w:t>
      </w:r>
    </w:p>
    <w:p w14:paraId="34744E7C" w14:textId="431ABB5E" w:rsidR="00983B38" w:rsidRDefault="00983B38" w:rsidP="00983B38">
      <w:pPr>
        <w:pStyle w:val="Body"/>
        <w:numPr>
          <w:ilvl w:val="0"/>
          <w:numId w:val="6"/>
        </w:numPr>
        <w:rPr>
          <w:rFonts w:hint="eastAsia"/>
          <w:sz w:val="20"/>
          <w:szCs w:val="20"/>
        </w:rPr>
      </w:pPr>
      <w:r>
        <w:rPr>
          <w:sz w:val="20"/>
          <w:szCs w:val="20"/>
        </w:rPr>
        <w:t>Chief Bragg asked for direction from the board on how to handle calls after hours.</w:t>
      </w:r>
    </w:p>
    <w:p w14:paraId="66C047B7" w14:textId="1C86A952" w:rsidR="00983B38" w:rsidRDefault="00983B38" w:rsidP="00983B38">
      <w:pPr>
        <w:pStyle w:val="Body"/>
        <w:numPr>
          <w:ilvl w:val="0"/>
          <w:numId w:val="6"/>
        </w:numPr>
        <w:rPr>
          <w:rFonts w:hint="eastAsia"/>
          <w:sz w:val="20"/>
          <w:szCs w:val="20"/>
        </w:rPr>
      </w:pPr>
      <w:r>
        <w:rPr>
          <w:sz w:val="20"/>
          <w:szCs w:val="20"/>
        </w:rPr>
        <w:t>Chief Bragg also noted that next fiscal year he will be requesting a new police vehicle.</w:t>
      </w:r>
    </w:p>
    <w:p w14:paraId="29004819" w14:textId="6ACA7F00" w:rsidR="00983B38" w:rsidRDefault="00983B38" w:rsidP="00983B38">
      <w:pPr>
        <w:pStyle w:val="Body"/>
        <w:numPr>
          <w:ilvl w:val="0"/>
          <w:numId w:val="6"/>
        </w:numPr>
        <w:rPr>
          <w:rFonts w:hint="eastAsia"/>
          <w:sz w:val="20"/>
          <w:szCs w:val="20"/>
        </w:rPr>
      </w:pPr>
      <w:r>
        <w:rPr>
          <w:sz w:val="20"/>
          <w:szCs w:val="20"/>
        </w:rPr>
        <w:t>Ron Leber raised a question about police coverage for Sundays.  Chief has been rotating scheduling to cover some Sundays and will continue to look for opportunities to provide police presence on that day.</w:t>
      </w:r>
    </w:p>
    <w:p w14:paraId="6201A432" w14:textId="77777777" w:rsidR="003B5BEC" w:rsidRDefault="003B5BEC" w:rsidP="003B5BEC">
      <w:pPr>
        <w:pStyle w:val="Body"/>
        <w:numPr>
          <w:ilvl w:val="0"/>
          <w:numId w:val="2"/>
        </w:numPr>
        <w:rPr>
          <w:rFonts w:hint="eastAsia"/>
          <w:sz w:val="20"/>
          <w:szCs w:val="20"/>
        </w:rPr>
      </w:pPr>
      <w:r>
        <w:rPr>
          <w:sz w:val="20"/>
          <w:szCs w:val="20"/>
        </w:rPr>
        <w:t xml:space="preserve">Village Attorney’s Report </w:t>
      </w:r>
    </w:p>
    <w:p w14:paraId="7404F2F8" w14:textId="7142F421" w:rsidR="003B5BEC" w:rsidRDefault="003B5BEC" w:rsidP="00983B38">
      <w:pPr>
        <w:pStyle w:val="Body"/>
        <w:numPr>
          <w:ilvl w:val="3"/>
          <w:numId w:val="4"/>
        </w:numPr>
        <w:rPr>
          <w:rFonts w:hint="eastAsia"/>
          <w:sz w:val="20"/>
          <w:szCs w:val="20"/>
        </w:rPr>
      </w:pPr>
      <w:r>
        <w:rPr>
          <w:sz w:val="20"/>
          <w:szCs w:val="20"/>
        </w:rPr>
        <w:t>Discuss on Leland ordinance 1-6-4: Bonds: Each commissioner shall have a bond of no less $3,000.</w:t>
      </w:r>
      <w:r w:rsidR="00983B38">
        <w:rPr>
          <w:sz w:val="20"/>
          <w:szCs w:val="20"/>
        </w:rPr>
        <w:t xml:space="preserve">  The decision was made to change ordinance language and only require those who can write checks will be required to have a bond.</w:t>
      </w:r>
    </w:p>
    <w:p w14:paraId="7CEA0801" w14:textId="77777777" w:rsidR="003B5BEC" w:rsidRDefault="003B5BEC" w:rsidP="003B5BEC">
      <w:pPr>
        <w:pStyle w:val="Body"/>
        <w:numPr>
          <w:ilvl w:val="0"/>
          <w:numId w:val="2"/>
        </w:numPr>
        <w:rPr>
          <w:rFonts w:hint="eastAsia"/>
          <w:sz w:val="20"/>
          <w:szCs w:val="20"/>
        </w:rPr>
      </w:pPr>
      <w:r>
        <w:rPr>
          <w:sz w:val="20"/>
          <w:szCs w:val="20"/>
        </w:rPr>
        <w:t>Village Manager’s Report</w:t>
      </w:r>
    </w:p>
    <w:p w14:paraId="39420E91" w14:textId="27645112" w:rsidR="003B5BEC" w:rsidRDefault="003B5BEC" w:rsidP="00983B38">
      <w:pPr>
        <w:pStyle w:val="Body"/>
        <w:numPr>
          <w:ilvl w:val="3"/>
          <w:numId w:val="5"/>
        </w:numPr>
        <w:rPr>
          <w:rFonts w:hint="eastAsia"/>
          <w:sz w:val="20"/>
          <w:szCs w:val="20"/>
        </w:rPr>
      </w:pPr>
      <w:r>
        <w:rPr>
          <w:sz w:val="20"/>
          <w:szCs w:val="20"/>
        </w:rPr>
        <w:t>Discuss Blacktopping Parkway</w:t>
      </w:r>
      <w:r w:rsidR="00983B38">
        <w:rPr>
          <w:sz w:val="20"/>
          <w:szCs w:val="20"/>
        </w:rPr>
        <w:t xml:space="preserve"> – hold for further discussion during June meeting.</w:t>
      </w:r>
    </w:p>
    <w:p w14:paraId="3635A26C" w14:textId="6C179393" w:rsidR="003B5BEC" w:rsidRDefault="003B5BEC" w:rsidP="003B5BEC">
      <w:pPr>
        <w:pStyle w:val="Body"/>
        <w:numPr>
          <w:ilvl w:val="0"/>
          <w:numId w:val="2"/>
        </w:numPr>
        <w:rPr>
          <w:rFonts w:hint="eastAsia"/>
          <w:sz w:val="20"/>
          <w:szCs w:val="20"/>
        </w:rPr>
      </w:pPr>
      <w:r>
        <w:rPr>
          <w:sz w:val="20"/>
          <w:szCs w:val="20"/>
        </w:rPr>
        <w:t>Closed session</w:t>
      </w:r>
      <w:r w:rsidR="00983B38">
        <w:rPr>
          <w:sz w:val="20"/>
          <w:szCs w:val="20"/>
        </w:rPr>
        <w:t xml:space="preserve"> – not needed.</w:t>
      </w:r>
    </w:p>
    <w:p w14:paraId="42A4E998" w14:textId="122B5905" w:rsidR="003B5BEC" w:rsidRDefault="003B5BEC" w:rsidP="00983B38">
      <w:pPr>
        <w:pStyle w:val="Body"/>
        <w:rPr>
          <w:rFonts w:hint="eastAsia"/>
          <w:sz w:val="20"/>
          <w:szCs w:val="20"/>
        </w:rPr>
      </w:pPr>
    </w:p>
    <w:p w14:paraId="16480B83" w14:textId="7602E31D" w:rsidR="00983B38" w:rsidRDefault="00983B38" w:rsidP="00983B38">
      <w:pPr>
        <w:pStyle w:val="Body"/>
        <w:rPr>
          <w:rFonts w:hint="eastAsia"/>
          <w:sz w:val="20"/>
          <w:szCs w:val="20"/>
        </w:rPr>
      </w:pPr>
      <w:r>
        <w:rPr>
          <w:sz w:val="20"/>
          <w:szCs w:val="20"/>
        </w:rPr>
        <w:t>Ron Leber moved to adjourn; seconded by Jennifer Williams.  Meeting adjourned at 8:57 p.m.</w:t>
      </w:r>
    </w:p>
    <w:p w14:paraId="64EE6B4B" w14:textId="77777777" w:rsidR="00983B38" w:rsidRDefault="00983B38" w:rsidP="00983B38">
      <w:pPr>
        <w:pStyle w:val="Body"/>
        <w:rPr>
          <w:rFonts w:hint="eastAsia"/>
          <w:sz w:val="20"/>
          <w:szCs w:val="20"/>
        </w:rPr>
      </w:pPr>
    </w:p>
    <w:p w14:paraId="2996F9C2" w14:textId="77777777" w:rsidR="00983B38" w:rsidRDefault="00983B38" w:rsidP="00983B38">
      <w:pPr>
        <w:pStyle w:val="Body"/>
        <w:rPr>
          <w:rFonts w:hint="eastAsia"/>
          <w:sz w:val="20"/>
          <w:szCs w:val="20"/>
        </w:rPr>
      </w:pPr>
      <w:r>
        <w:rPr>
          <w:sz w:val="20"/>
          <w:szCs w:val="20"/>
        </w:rPr>
        <w:t>APPROVED:</w:t>
      </w:r>
    </w:p>
    <w:p w14:paraId="1FF85554" w14:textId="77777777" w:rsidR="00983B38" w:rsidRDefault="00983B38" w:rsidP="00983B38">
      <w:pPr>
        <w:pStyle w:val="Body"/>
        <w:rPr>
          <w:rFonts w:hint="eastAsia"/>
          <w:sz w:val="20"/>
          <w:szCs w:val="20"/>
        </w:rPr>
      </w:pPr>
    </w:p>
    <w:p w14:paraId="14EE46CB" w14:textId="77777777" w:rsidR="00983B38" w:rsidRDefault="00983B38" w:rsidP="00983B38">
      <w:pPr>
        <w:pStyle w:val="Body"/>
        <w:rPr>
          <w:rFonts w:hint="eastAsia"/>
          <w:sz w:val="20"/>
          <w:szCs w:val="20"/>
        </w:rPr>
      </w:pPr>
    </w:p>
    <w:p w14:paraId="141E93F8" w14:textId="77777777" w:rsidR="00983B38" w:rsidRDefault="00983B38" w:rsidP="00983B38">
      <w:pPr>
        <w:pStyle w:val="Body"/>
        <w:rPr>
          <w:rFonts w:hint="eastAsia"/>
          <w:sz w:val="20"/>
          <w:szCs w:val="20"/>
        </w:rPr>
      </w:pPr>
    </w:p>
    <w:p w14:paraId="741F49BD" w14:textId="7351F8F5" w:rsidR="00983B38" w:rsidRPr="00B11677" w:rsidRDefault="00B11677" w:rsidP="00983B38">
      <w:pPr>
        <w:pStyle w:val="Body"/>
        <w:rPr>
          <w:rFonts w:ascii="Bradley Hand ITC" w:hAnsi="Bradley Hand ITC"/>
          <w:sz w:val="28"/>
          <w:szCs w:val="28"/>
        </w:rPr>
      </w:pPr>
      <w:r>
        <w:rPr>
          <w:rFonts w:ascii="Bradley Hand ITC" w:hAnsi="Bradley Hand ITC"/>
          <w:sz w:val="28"/>
          <w:szCs w:val="28"/>
        </w:rPr>
        <w:t>Susan Kelly</w:t>
      </w:r>
    </w:p>
    <w:p w14:paraId="6F5CBDC9" w14:textId="77777777" w:rsidR="00983B38" w:rsidRDefault="00983B38" w:rsidP="00983B38">
      <w:pPr>
        <w:pStyle w:val="Body"/>
        <w:rPr>
          <w:rFonts w:hint="eastAsia"/>
          <w:sz w:val="20"/>
          <w:szCs w:val="20"/>
        </w:rPr>
      </w:pPr>
      <w:r>
        <w:rPr>
          <w:sz w:val="20"/>
          <w:szCs w:val="20"/>
        </w:rPr>
        <w:t>___________________________________________________</w:t>
      </w:r>
    </w:p>
    <w:p w14:paraId="53E9B809" w14:textId="77777777" w:rsidR="00983B38" w:rsidRDefault="00983B38" w:rsidP="00983B38">
      <w:pPr>
        <w:pStyle w:val="Body"/>
        <w:rPr>
          <w:rFonts w:hint="eastAsia"/>
          <w:sz w:val="20"/>
          <w:szCs w:val="20"/>
        </w:rPr>
      </w:pPr>
      <w:r>
        <w:rPr>
          <w:sz w:val="20"/>
          <w:szCs w:val="20"/>
        </w:rPr>
        <w:t>Susan Kelly</w:t>
      </w:r>
    </w:p>
    <w:p w14:paraId="48462063" w14:textId="77777777" w:rsidR="00983B38" w:rsidRPr="00F71B25" w:rsidRDefault="00983B38" w:rsidP="00983B38">
      <w:pPr>
        <w:pStyle w:val="Body"/>
        <w:rPr>
          <w:rFonts w:hint="eastAsia"/>
          <w:sz w:val="20"/>
          <w:szCs w:val="20"/>
        </w:rPr>
      </w:pPr>
      <w:r>
        <w:rPr>
          <w:sz w:val="20"/>
          <w:szCs w:val="20"/>
        </w:rPr>
        <w:t>Village Clerk</w:t>
      </w:r>
    </w:p>
    <w:p w14:paraId="560A8EE4" w14:textId="77777777" w:rsidR="00664015" w:rsidRDefault="00664015"/>
    <w:sectPr w:rsidR="00664015" w:rsidSect="009135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4E86F" w14:textId="77777777" w:rsidR="001A6090" w:rsidRDefault="001A6090" w:rsidP="0091357E">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2F4DC71A" w14:textId="77777777" w:rsidR="001A6090" w:rsidRDefault="001A6090" w:rsidP="0091357E">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DA01" w14:textId="77777777" w:rsidR="0091357E" w:rsidRDefault="0091357E" w:rsidP="0091357E">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2B08" w14:textId="77777777" w:rsidR="0091357E" w:rsidRDefault="0091357E" w:rsidP="0091357E">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157A4" w14:textId="34B1C08F" w:rsidR="0091357E" w:rsidRDefault="0091357E">
    <w:pPr>
      <w:pStyle w:val="Footer"/>
    </w:pPr>
  </w:p>
  <w:p w14:paraId="66EEEB87" w14:textId="77777777" w:rsidR="0091357E" w:rsidRDefault="0091357E" w:rsidP="0091357E">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A19E0" w14:textId="77777777" w:rsidR="001A6090" w:rsidRDefault="001A6090" w:rsidP="0091357E">
      <w:pPr>
        <w:pBdr>
          <w:top w:val="none" w:sz="0" w:space="0" w:color="auto"/>
          <w:left w:val="none" w:sz="0" w:space="0" w:color="auto"/>
          <w:bottom w:val="none" w:sz="0" w:space="0" w:color="auto"/>
          <w:right w:val="none" w:sz="0" w:space="0" w:color="auto"/>
          <w:between w:val="none" w:sz="0" w:space="0" w:color="auto"/>
          <w:bar w:val="none" w:sz="0" w:color="auto"/>
        </w:pBdr>
      </w:pPr>
      <w:bookmarkStart w:id="0" w:name="_Hlk166235733"/>
      <w:bookmarkEnd w:id="0"/>
      <w:r>
        <w:separator/>
      </w:r>
    </w:p>
  </w:footnote>
  <w:footnote w:type="continuationSeparator" w:id="0">
    <w:p w14:paraId="60BDC047" w14:textId="77777777" w:rsidR="001A6090" w:rsidRDefault="001A6090" w:rsidP="0091357E">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B2F2" w14:textId="262064CF" w:rsidR="0091357E" w:rsidRDefault="00B11677" w:rsidP="0091357E">
    <w:pPr>
      <w:pStyle w:val="Header"/>
      <w:pBdr>
        <w:top w:val="none" w:sz="0" w:space="0" w:color="auto"/>
        <w:left w:val="none" w:sz="0" w:space="0" w:color="auto"/>
        <w:bottom w:val="none" w:sz="0" w:space="0" w:color="auto"/>
        <w:right w:val="none" w:sz="0" w:space="0" w:color="auto"/>
        <w:between w:val="none" w:sz="0" w:space="0" w:color="auto"/>
        <w:bar w:val="none" w:sz="0" w:color="auto"/>
      </w:pBdr>
    </w:pPr>
    <w:r>
      <w:rPr>
        <w:noProof/>
      </w:rPr>
      <w:pict w14:anchorId="3B82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6329" o:spid="_x0000_s1026" type="#_x0000_t136" style="position:absolute;margin-left:0;margin-top:0;width:536.15pt;height:123.7pt;rotation:315;z-index:-251653120;mso-position-horizontal:center;mso-position-horizontal-relative:margin;mso-position-vertical:center;mso-position-vertical-relative:margin" o:allowincell="f" fillcolor="silver" stroked="f">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1EEC2" w14:textId="1A9E0D4A" w:rsidR="00B37A65" w:rsidRDefault="00B11677" w:rsidP="0091357E">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 w:val="left" w:pos="3615"/>
      </w:tabs>
      <w:jc w:val="center"/>
    </w:pPr>
    <w:r>
      <w:rPr>
        <w:noProof/>
      </w:rPr>
      <w:pict w14:anchorId="1144E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6330" o:spid="_x0000_s1027" type="#_x0000_t136" style="position:absolute;left:0;text-align:left;margin-left:0;margin-top:0;width:536.15pt;height:123.7pt;rotation:315;z-index:-251651072;mso-position-horizontal:center;mso-position-horizontal-relative:margin;mso-position-vertical:center;mso-position-vertical-relative:margin" o:allowincell="f" fillcolor="silver" stroked="f">
          <v:textpath style="font-family:&quot;Calibri&quot;;font-size:1pt" string="Web Document"/>
        </v:shape>
      </w:pict>
    </w:r>
  </w:p>
  <w:p w14:paraId="3CC86A04" w14:textId="68BDC19C" w:rsidR="00B37A65" w:rsidRDefault="0091357E" w:rsidP="0091357E">
    <w:pPr>
      <w:pStyle w:val="Header"/>
      <w:pBdr>
        <w:top w:val="none" w:sz="0" w:space="0" w:color="auto"/>
        <w:left w:val="none" w:sz="0" w:space="0" w:color="auto"/>
        <w:bottom w:val="none" w:sz="0" w:space="0" w:color="auto"/>
        <w:right w:val="none" w:sz="0" w:space="0" w:color="auto"/>
        <w:between w:val="none" w:sz="0" w:space="0" w:color="auto"/>
        <w:bar w:val="none" w:sz="0" w:color="auto"/>
      </w:pBdr>
    </w:pPr>
    <w:r>
      <w:rPr>
        <w:noProof/>
        <w:bdr w:val="none" w:sz="0" w:space="0" w:color="auto"/>
        <w14:ligatures w14:val="standardContextual"/>
      </w:rPr>
      <mc:AlternateContent>
        <mc:Choice Requires="wps">
          <w:drawing>
            <wp:anchor distT="0" distB="0" distL="114300" distR="114300" simplePos="0" relativeHeight="251659264" behindDoc="0" locked="0" layoutInCell="1" allowOverlap="1" wp14:anchorId="52B9742C" wp14:editId="523BBF72">
              <wp:simplePos x="0" y="0"/>
              <wp:positionH relativeFrom="column">
                <wp:posOffset>0</wp:posOffset>
              </wp:positionH>
              <wp:positionV relativeFrom="paragraph">
                <wp:posOffset>24765</wp:posOffset>
              </wp:positionV>
              <wp:extent cx="6096000" cy="0"/>
              <wp:effectExtent l="0" t="19050" r="19050" b="19050"/>
              <wp:wrapNone/>
              <wp:docPr id="1905295751"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FAE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5pt" to="48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" strokecolor="#538135 [2409]"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67D6F" w14:textId="7FAE0C66" w:rsidR="0091357E" w:rsidRDefault="00B11677" w:rsidP="0091357E">
    <w:pPr>
      <w:pStyle w:val="Heade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pict w14:anchorId="39049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6328" o:spid="_x0000_s1025" type="#_x0000_t136" style="position:absolute;left:0;text-align:left;margin-left:0;margin-top:0;width:536.15pt;height:123.7pt;rotation:315;z-index:-251655168;mso-position-horizontal:center;mso-position-horizontal-relative:margin;mso-position-vertical:center;mso-position-vertical-relative:margin" o:allowincell="f" fillcolor="silver" stroked="f">
          <v:textpath style="font-family:&quot;Calibri&quot;;font-size:1pt" string="Web Document"/>
        </v:shape>
      </w:pict>
    </w:r>
    <w:r w:rsidR="0091357E">
      <w:rPr>
        <w:noProof/>
      </w:rPr>
      <w:drawing>
        <wp:inline distT="0" distB="0" distL="0" distR="0" wp14:anchorId="4FB0F464" wp14:editId="529C7E70">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35A4"/>
    <w:multiLevelType w:val="hybridMultilevel"/>
    <w:tmpl w:val="10304E52"/>
    <w:styleLink w:val="BulletBig"/>
    <w:lvl w:ilvl="0" w:tplc="0AF4924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3AAC36B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98022A7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DB72229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D8D0632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69CC502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E3083C4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B124510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16F87F8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172C2190"/>
    <w:multiLevelType w:val="hybridMultilevel"/>
    <w:tmpl w:val="7CCC1B3C"/>
    <w:styleLink w:val="Numbered"/>
    <w:lvl w:ilvl="0" w:tplc="3086EF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F9AA72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C14994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7E819B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DE2B92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19A2B9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E54EE4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E7C268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E68AB4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721237"/>
    <w:multiLevelType w:val="hybridMultilevel"/>
    <w:tmpl w:val="C414E4EC"/>
    <w:lvl w:ilvl="0" w:tplc="FFFFFFFF">
      <w:start w:val="1"/>
      <w:numFmt w:val="bullet"/>
      <w:lvlText w:val=""/>
      <w:lvlJc w:val="left"/>
      <w:pPr>
        <w:ind w:left="327" w:hanging="327"/>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17">
      <w:start w:val="1"/>
      <w:numFmt w:val="lowerLetter"/>
      <w:lvlText w:val="%3)"/>
      <w:lvlJc w:val="left"/>
      <w:pPr>
        <w:ind w:left="1080" w:hanging="360"/>
      </w:pPr>
    </w:lvl>
    <w:lvl w:ilvl="3" w:tplc="FFFFFFFF">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1A64CE"/>
    <w:multiLevelType w:val="hybridMultilevel"/>
    <w:tmpl w:val="EC3EA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6EB4A41"/>
    <w:multiLevelType w:val="hybridMultilevel"/>
    <w:tmpl w:val="98E624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240F1D"/>
    <w:multiLevelType w:val="hybridMultilevel"/>
    <w:tmpl w:val="10304E52"/>
    <w:numStyleLink w:val="BulletBig"/>
  </w:abstractNum>
  <w:abstractNum w:abstractNumId="6" w15:restartNumberingAfterBreak="0">
    <w:nsid w:val="714B2486"/>
    <w:multiLevelType w:val="hybridMultilevel"/>
    <w:tmpl w:val="8B1A0B9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F2C21C2"/>
    <w:multiLevelType w:val="hybridMultilevel"/>
    <w:tmpl w:val="7CCC1B3C"/>
    <w:numStyleLink w:val="Numbered"/>
  </w:abstractNum>
  <w:num w:numId="1" w16cid:durableId="1635596782">
    <w:abstractNumId w:val="1"/>
  </w:num>
  <w:num w:numId="2" w16cid:durableId="245071093">
    <w:abstractNumId w:val="7"/>
  </w:num>
  <w:num w:numId="3" w16cid:durableId="1030377417">
    <w:abstractNumId w:val="0"/>
  </w:num>
  <w:num w:numId="4" w16cid:durableId="2139957627">
    <w:abstractNumId w:val="5"/>
  </w:num>
  <w:num w:numId="5" w16cid:durableId="856582371">
    <w:abstractNumId w:val="5"/>
    <w:lvlOverride w:ilvl="0">
      <w:lvl w:ilvl="0" w:tplc="A0E8512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AFED7D4">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2C8E11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4830AD0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AC742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E3E90F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F9EA71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952540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B50B51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481166191">
    <w:abstractNumId w:val="4"/>
  </w:num>
  <w:num w:numId="7" w16cid:durableId="1757096187">
    <w:abstractNumId w:val="2"/>
  </w:num>
  <w:num w:numId="8" w16cid:durableId="483590263">
    <w:abstractNumId w:val="6"/>
  </w:num>
  <w:num w:numId="9" w16cid:durableId="1369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1A6090"/>
    <w:rsid w:val="00217755"/>
    <w:rsid w:val="00290244"/>
    <w:rsid w:val="002B0BF6"/>
    <w:rsid w:val="002E5B59"/>
    <w:rsid w:val="00366FD4"/>
    <w:rsid w:val="00371F67"/>
    <w:rsid w:val="003B5BEC"/>
    <w:rsid w:val="004E42C3"/>
    <w:rsid w:val="00664015"/>
    <w:rsid w:val="006F5009"/>
    <w:rsid w:val="00905C7B"/>
    <w:rsid w:val="0091357E"/>
    <w:rsid w:val="00983B38"/>
    <w:rsid w:val="009E292D"/>
    <w:rsid w:val="00AE02D6"/>
    <w:rsid w:val="00B11677"/>
    <w:rsid w:val="00B20882"/>
    <w:rsid w:val="00B37A65"/>
    <w:rsid w:val="00BD22C9"/>
    <w:rsid w:val="00C22FD4"/>
    <w:rsid w:val="00CD000F"/>
    <w:rsid w:val="00E8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E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pPr>
  </w:style>
  <w:style w:type="character" w:customStyle="1" w:styleId="FooterChar">
    <w:name w:val="Footer Char"/>
    <w:basedOn w:val="DefaultParagraphFont"/>
    <w:link w:val="Footer"/>
    <w:uiPriority w:val="99"/>
    <w:rsid w:val="00B37A65"/>
  </w:style>
  <w:style w:type="paragraph" w:customStyle="1" w:styleId="Body">
    <w:name w:val="Body"/>
    <w:rsid w:val="003B5B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3B5BEC"/>
    <w:pPr>
      <w:numPr>
        <w:numId w:val="1"/>
      </w:numPr>
    </w:pPr>
  </w:style>
  <w:style w:type="numbering" w:customStyle="1" w:styleId="BulletBig">
    <w:name w:val="Bullet Big"/>
    <w:rsid w:val="003B5BE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AEF2-E8B5-478F-89BC-C6EB4180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dcterms:created xsi:type="dcterms:W3CDTF">2024-06-10T16:37:00Z</dcterms:created>
  <dcterms:modified xsi:type="dcterms:W3CDTF">2024-06-10T16:37:00Z</dcterms:modified>
</cp:coreProperties>
</file>